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923" w:rsidRDefault="00987923" w:rsidP="00683361"/>
    <w:p w:rsidR="00987923" w:rsidRDefault="00987923" w:rsidP="0068336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5494110" r:id="rId5"/>
        </w:pict>
      </w:r>
    </w:p>
    <w:p w:rsidR="00987923" w:rsidRDefault="00987923" w:rsidP="00683361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987923" w:rsidRDefault="00987923" w:rsidP="00683361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БІЛОЦЕРКІВСЬКА МІСЬКА РАДА</w:t>
      </w:r>
    </w:p>
    <w:p w:rsidR="00987923" w:rsidRDefault="00987923" w:rsidP="00683361">
      <w:pPr>
        <w:pStyle w:val="PlainTex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КИЇВСЬКОЇ ОБЛАСТІ</w:t>
      </w:r>
    </w:p>
    <w:p w:rsidR="00987923" w:rsidRDefault="00987923" w:rsidP="00683361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 І Ш Е Н Н Я</w:t>
      </w:r>
    </w:p>
    <w:p w:rsidR="00987923" w:rsidRDefault="00987923" w:rsidP="00683361">
      <w:pPr>
        <w:rPr>
          <w:lang w:val="uk-UA"/>
        </w:rPr>
      </w:pPr>
    </w:p>
    <w:p w:rsidR="00987923" w:rsidRPr="00EA2B80" w:rsidRDefault="00987923" w:rsidP="00683361">
      <w:pPr>
        <w:rPr>
          <w:lang w:val="uk-UA"/>
        </w:rPr>
      </w:pPr>
      <w:r w:rsidRPr="00EA2B80">
        <w:rPr>
          <w:lang w:val="uk-UA"/>
        </w:rPr>
        <w:t xml:space="preserve">від </w:t>
      </w:r>
      <w:r>
        <w:rPr>
          <w:lang w:val="uk-UA"/>
        </w:rPr>
        <w:t>27 квітня</w:t>
      </w:r>
      <w:r w:rsidRPr="00EA2B80">
        <w:rPr>
          <w:lang w:val="uk-UA"/>
        </w:rPr>
        <w:t xml:space="preserve"> 201</w:t>
      </w:r>
      <w:r>
        <w:rPr>
          <w:lang w:val="uk-UA"/>
        </w:rPr>
        <w:t>7</w:t>
      </w:r>
      <w:r w:rsidRPr="00EA2B80">
        <w:rPr>
          <w:lang w:val="uk-UA"/>
        </w:rPr>
        <w:t xml:space="preserve"> року                                                                      № </w:t>
      </w:r>
      <w:r>
        <w:rPr>
          <w:lang w:val="uk-UA"/>
        </w:rPr>
        <w:t>656</w:t>
      </w:r>
      <w:r w:rsidRPr="00EA2B80">
        <w:rPr>
          <w:lang w:val="uk-UA"/>
        </w:rPr>
        <w:t>-</w:t>
      </w:r>
      <w:r>
        <w:rPr>
          <w:lang w:val="uk-UA"/>
        </w:rPr>
        <w:t>30</w:t>
      </w:r>
      <w:r w:rsidRPr="00EA2B80">
        <w:rPr>
          <w:lang w:val="uk-UA"/>
        </w:rPr>
        <w:t>-</w:t>
      </w:r>
      <w:r>
        <w:t>VII</w:t>
      </w:r>
    </w:p>
    <w:p w:rsidR="00987923" w:rsidRDefault="00987923" w:rsidP="007745BB">
      <w:pPr>
        <w:ind w:right="5385"/>
        <w:jc w:val="both"/>
        <w:rPr>
          <w:lang w:val="uk-UA"/>
        </w:rPr>
      </w:pPr>
    </w:p>
    <w:p w:rsidR="00987923" w:rsidRDefault="00987923" w:rsidP="007745BB">
      <w:pPr>
        <w:ind w:right="5385"/>
        <w:jc w:val="both"/>
        <w:rPr>
          <w:lang w:val="uk-UA"/>
        </w:rPr>
      </w:pPr>
    </w:p>
    <w:p w:rsidR="00987923" w:rsidRPr="007745BB" w:rsidRDefault="00987923" w:rsidP="007745BB">
      <w:pPr>
        <w:ind w:right="5385"/>
        <w:jc w:val="both"/>
        <w:rPr>
          <w:lang w:val="uk-UA"/>
        </w:rPr>
      </w:pPr>
      <w:r w:rsidRPr="007745BB">
        <w:rPr>
          <w:lang w:val="uk-UA"/>
        </w:rPr>
        <w:t>Про затвердження Положення про управління з питань надзвичайних ситуацій та цивільного захисту населення Білоцерківської</w:t>
      </w:r>
      <w:r w:rsidRPr="007745BB">
        <w:rPr>
          <w:spacing w:val="-1"/>
          <w:lang w:val="uk-UA"/>
        </w:rPr>
        <w:t xml:space="preserve"> міської ради</w:t>
      </w:r>
    </w:p>
    <w:p w:rsidR="00987923" w:rsidRPr="007745BB" w:rsidRDefault="00987923" w:rsidP="007745BB">
      <w:pPr>
        <w:rPr>
          <w:lang w:val="uk-UA"/>
        </w:rPr>
      </w:pPr>
    </w:p>
    <w:p w:rsidR="00987923" w:rsidRPr="007745BB" w:rsidRDefault="00987923" w:rsidP="007745BB">
      <w:pPr>
        <w:ind w:firstLine="705"/>
        <w:jc w:val="both"/>
        <w:rPr>
          <w:lang w:val="uk-UA"/>
        </w:rPr>
      </w:pPr>
      <w:r w:rsidRPr="007745BB">
        <w:rPr>
          <w:lang w:val="uk-UA"/>
        </w:rPr>
        <w:t>Розглянувши подання міського голови, відповідно до Закону України «Про місцеве самоврядування в Україні», Кодексу цивільного захисту України, міська рада вирішила:</w:t>
      </w:r>
    </w:p>
    <w:p w:rsidR="00987923" w:rsidRPr="007745BB" w:rsidRDefault="00987923" w:rsidP="007745BB">
      <w:pPr>
        <w:jc w:val="both"/>
        <w:rPr>
          <w:lang w:val="uk-UA"/>
        </w:rPr>
      </w:pPr>
    </w:p>
    <w:p w:rsidR="00987923" w:rsidRPr="007745BB" w:rsidRDefault="00987923" w:rsidP="007745BB">
      <w:pPr>
        <w:ind w:firstLine="705"/>
        <w:jc w:val="both"/>
        <w:rPr>
          <w:lang w:val="uk-UA"/>
        </w:rPr>
      </w:pPr>
      <w:r w:rsidRPr="007745BB">
        <w:rPr>
          <w:lang w:val="uk-UA"/>
        </w:rPr>
        <w:t>1. Затвердити Положення про управління з питань надзвичайних ситуацій та цивільного захисту населення  Білоцерківської</w:t>
      </w:r>
      <w:r w:rsidRPr="007745BB">
        <w:rPr>
          <w:spacing w:val="-1"/>
          <w:lang w:val="uk-UA"/>
        </w:rPr>
        <w:t xml:space="preserve"> міської ради</w:t>
      </w:r>
      <w:r w:rsidRPr="007745BB">
        <w:rPr>
          <w:lang w:val="uk-UA"/>
        </w:rPr>
        <w:t>згідно з додатком.</w:t>
      </w:r>
    </w:p>
    <w:p w:rsidR="00987923" w:rsidRPr="007745BB" w:rsidRDefault="00987923" w:rsidP="007745BB">
      <w:pPr>
        <w:spacing w:before="120" w:after="120"/>
        <w:ind w:firstLine="720"/>
        <w:jc w:val="both"/>
        <w:rPr>
          <w:lang w:val="uk-UA"/>
        </w:rPr>
      </w:pPr>
      <w:r w:rsidRPr="007745BB">
        <w:rPr>
          <w:lang w:val="uk-UA"/>
        </w:rPr>
        <w:t xml:space="preserve">2. Вважати таким, що втратило чинність, рішенняміської радивід 18 лютого 2009 року № 954 </w:t>
      </w:r>
      <w:r w:rsidRPr="007745BB">
        <w:rPr>
          <w:color w:val="000000"/>
          <w:lang w:val="uk-UA"/>
        </w:rPr>
        <w:t>«Про затвердження</w:t>
      </w:r>
      <w:r w:rsidRPr="007745BB">
        <w:rPr>
          <w:lang w:val="uk-UA"/>
        </w:rPr>
        <w:t xml:space="preserve">Положення про управління з питань надзвичайних ситуацій та цивільного захисту населення  </w:t>
      </w:r>
      <w:r w:rsidRPr="007745BB">
        <w:rPr>
          <w:rStyle w:val="rvts9"/>
          <w:lang w:val="uk-UA"/>
        </w:rPr>
        <w:t>Білоцерківської міської ради</w:t>
      </w:r>
      <w:r w:rsidRPr="007745BB">
        <w:rPr>
          <w:lang w:val="uk-UA"/>
        </w:rPr>
        <w:t>».</w:t>
      </w:r>
    </w:p>
    <w:p w:rsidR="00987923" w:rsidRPr="007745BB" w:rsidRDefault="00987923" w:rsidP="007745BB">
      <w:pPr>
        <w:spacing w:before="120" w:after="120"/>
        <w:ind w:firstLine="720"/>
        <w:jc w:val="both"/>
        <w:rPr>
          <w:rStyle w:val="rvts9"/>
          <w:lang w:val="uk-UA"/>
        </w:rPr>
      </w:pPr>
      <w:r w:rsidRPr="007745BB">
        <w:rPr>
          <w:rStyle w:val="rvts9"/>
          <w:lang w:val="uk-UA"/>
        </w:rPr>
        <w:t>3. Контроль за виконанням рішення покласти на постійну комісію з питань дотримання прав людини, законності, боротьби зі злочинністю, оборонної роботи, запобігання корупції, сприяння  депутатській діяльності, етики та регламенту.</w:t>
      </w:r>
    </w:p>
    <w:p w:rsidR="00987923" w:rsidRPr="007745BB" w:rsidRDefault="00987923" w:rsidP="007745BB">
      <w:pPr>
        <w:jc w:val="both"/>
        <w:rPr>
          <w:lang w:val="uk-UA"/>
        </w:rPr>
      </w:pPr>
    </w:p>
    <w:p w:rsidR="00987923" w:rsidRPr="007745BB" w:rsidRDefault="00987923" w:rsidP="007745BB">
      <w:pPr>
        <w:jc w:val="both"/>
        <w:rPr>
          <w:lang w:val="uk-UA"/>
        </w:rPr>
      </w:pPr>
    </w:p>
    <w:p w:rsidR="00987923" w:rsidRPr="007745BB" w:rsidRDefault="00987923" w:rsidP="007745BB">
      <w:pPr>
        <w:jc w:val="both"/>
        <w:rPr>
          <w:lang w:val="uk-UA"/>
        </w:rPr>
      </w:pPr>
      <w:r w:rsidRPr="007745BB">
        <w:rPr>
          <w:lang w:val="uk-UA"/>
        </w:rPr>
        <w:t>Міський голова                                                                                                    Г.А. Дикий</w:t>
      </w:r>
    </w:p>
    <w:sectPr w:rsidR="00987923" w:rsidRPr="007745BB" w:rsidSect="00683361">
      <w:pgSz w:w="11906" w:h="16838"/>
      <w:pgMar w:top="107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FE0"/>
    <w:rsid w:val="00060C8A"/>
    <w:rsid w:val="00062B34"/>
    <w:rsid w:val="000B2DC6"/>
    <w:rsid w:val="000F13AE"/>
    <w:rsid w:val="00105F0C"/>
    <w:rsid w:val="00147088"/>
    <w:rsid w:val="001C41E3"/>
    <w:rsid w:val="001D59FE"/>
    <w:rsid w:val="00241A7D"/>
    <w:rsid w:val="00291F36"/>
    <w:rsid w:val="002F7CCC"/>
    <w:rsid w:val="003046E1"/>
    <w:rsid w:val="00407906"/>
    <w:rsid w:val="004433CB"/>
    <w:rsid w:val="004464B5"/>
    <w:rsid w:val="004A44A4"/>
    <w:rsid w:val="004E1FFA"/>
    <w:rsid w:val="004E7FE4"/>
    <w:rsid w:val="00525C73"/>
    <w:rsid w:val="00537D08"/>
    <w:rsid w:val="005A7C87"/>
    <w:rsid w:val="00683361"/>
    <w:rsid w:val="006E56E7"/>
    <w:rsid w:val="007100A8"/>
    <w:rsid w:val="00737862"/>
    <w:rsid w:val="00737F79"/>
    <w:rsid w:val="007745BB"/>
    <w:rsid w:val="007F7B4A"/>
    <w:rsid w:val="00814EA3"/>
    <w:rsid w:val="008156B6"/>
    <w:rsid w:val="00831E98"/>
    <w:rsid w:val="00857C28"/>
    <w:rsid w:val="008D2951"/>
    <w:rsid w:val="00902B48"/>
    <w:rsid w:val="00953DFF"/>
    <w:rsid w:val="00987923"/>
    <w:rsid w:val="00A03B46"/>
    <w:rsid w:val="00A61337"/>
    <w:rsid w:val="00A9684B"/>
    <w:rsid w:val="00AA05DF"/>
    <w:rsid w:val="00AB511D"/>
    <w:rsid w:val="00B71B03"/>
    <w:rsid w:val="00B936A6"/>
    <w:rsid w:val="00C35D4C"/>
    <w:rsid w:val="00CA01D1"/>
    <w:rsid w:val="00D03EE8"/>
    <w:rsid w:val="00DB4DE1"/>
    <w:rsid w:val="00E10FE0"/>
    <w:rsid w:val="00E23490"/>
    <w:rsid w:val="00EA00A1"/>
    <w:rsid w:val="00EA2B80"/>
    <w:rsid w:val="00ED0639"/>
    <w:rsid w:val="00F20258"/>
    <w:rsid w:val="00F44C31"/>
    <w:rsid w:val="00F64523"/>
    <w:rsid w:val="00FA570F"/>
    <w:rsid w:val="00FE0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FE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E10FE0"/>
  </w:style>
  <w:style w:type="character" w:customStyle="1" w:styleId="rvts9">
    <w:name w:val="rvts9"/>
    <w:basedOn w:val="DefaultParagraphFont"/>
    <w:uiPriority w:val="99"/>
    <w:rsid w:val="00E10FE0"/>
  </w:style>
  <w:style w:type="paragraph" w:styleId="BodyTextIndent2">
    <w:name w:val="Body Text Indent 2"/>
    <w:basedOn w:val="Normal"/>
    <w:link w:val="BodyTextIndent2Char"/>
    <w:uiPriority w:val="99"/>
    <w:rsid w:val="00DB4DE1"/>
    <w:pPr>
      <w:ind w:firstLine="720"/>
      <w:jc w:val="both"/>
    </w:pPr>
    <w:rPr>
      <w:sz w:val="27"/>
      <w:szCs w:val="27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B4DE1"/>
    <w:rPr>
      <w:rFonts w:ascii="Times New Roman" w:hAnsi="Times New Roman" w:cs="Times New Roman"/>
      <w:sz w:val="27"/>
      <w:szCs w:val="27"/>
      <w:lang w:val="uk-UA" w:eastAsia="ru-RU"/>
    </w:rPr>
  </w:style>
  <w:style w:type="paragraph" w:styleId="PlainText">
    <w:name w:val="Plain Text"/>
    <w:basedOn w:val="Normal"/>
    <w:link w:val="PlainTextChar1"/>
    <w:uiPriority w:val="99"/>
    <w:rsid w:val="00683361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link w:val="PlainText"/>
    <w:uiPriority w:val="99"/>
    <w:locked/>
    <w:rsid w:val="00683361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198</TotalTime>
  <Pages>1</Pages>
  <Words>179</Words>
  <Characters>1025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</dc:creator>
  <cp:keywords/>
  <dc:description/>
  <cp:lastModifiedBy>MIS_BCER2</cp:lastModifiedBy>
  <cp:revision>17</cp:revision>
  <cp:lastPrinted>2017-05-03T13:50:00Z</cp:lastPrinted>
  <dcterms:created xsi:type="dcterms:W3CDTF">2017-02-23T09:44:00Z</dcterms:created>
  <dcterms:modified xsi:type="dcterms:W3CDTF">2017-05-05T09:55:00Z</dcterms:modified>
</cp:coreProperties>
</file>