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448" w:rsidRDefault="00A45448" w:rsidP="00A45448">
      <w:pPr>
        <w:rPr>
          <w:rFonts w:ascii="Times New Roman" w:hAnsi="Times New Roman"/>
          <w:sz w:val="24"/>
        </w:rPr>
      </w:pPr>
    </w:p>
    <w:p w:rsidR="00A45448" w:rsidRDefault="00A45448" w:rsidP="00A45448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0926623" r:id="rId5"/>
        </w:object>
      </w:r>
    </w:p>
    <w:p w:rsidR="00A45448" w:rsidRDefault="00A45448" w:rsidP="00A45448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45448" w:rsidRDefault="00A45448" w:rsidP="00A45448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A45448" w:rsidRDefault="00A45448" w:rsidP="00A45448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A45448" w:rsidRDefault="00A45448" w:rsidP="00A45448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A45448" w:rsidRDefault="00A45448" w:rsidP="00A45448"/>
    <w:p w:rsidR="00A45448" w:rsidRPr="00613348" w:rsidRDefault="00A45448" w:rsidP="00A45448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1007-34-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A45448" w:rsidRDefault="00A45448" w:rsidP="00A4544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A45448" w:rsidRDefault="00A45448" w:rsidP="00A454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5448" w:rsidRDefault="00A45448" w:rsidP="00A454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5448" w:rsidRDefault="00A45448" w:rsidP="00A454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проекту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землеустрою щодо </w:t>
      </w:r>
    </w:p>
    <w:p w:rsidR="00A45448" w:rsidRDefault="00A45448" w:rsidP="00A454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відведення земельної ділянки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комунальної власності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в постійне користування </w:t>
      </w:r>
    </w:p>
    <w:p w:rsidR="00A45448" w:rsidRDefault="00A45448" w:rsidP="00A454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Комунал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ьному підприємству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Білоцерківської міської ради </w:t>
      </w:r>
    </w:p>
    <w:p w:rsidR="00A45448" w:rsidRPr="00FC04DD" w:rsidRDefault="00A45448" w:rsidP="00A454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«Білоцерківський міський парк культури та відпочинку імені Т.Г. Шевченка»</w:t>
      </w:r>
    </w:p>
    <w:p w:rsidR="00A45448" w:rsidRPr="00FC04DD" w:rsidRDefault="00A45448" w:rsidP="00A454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5448" w:rsidRPr="00FC04DD" w:rsidRDefault="00A45448" w:rsidP="00A4544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протокол 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середовища та благоустрою від 30 травня 2017 року № 87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відповідно до ст. 12, 92, 122, 123  Земельного кодексу України, ст. 50 Закону України «Про землеустрій», пункту 34 частини 1 ст. 26 Закону України «Про місцеве самоврядування в Україні», міська рада вирішила:</w:t>
      </w:r>
    </w:p>
    <w:p w:rsidR="00A45448" w:rsidRPr="00FC04DD" w:rsidRDefault="00A45448" w:rsidP="00A4544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5448" w:rsidRDefault="00A45448" w:rsidP="00A4544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Надати дозвіл на розроблення проекту землеустрою щодо відведення земельної ділянки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комунальної власності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 постійне користування Комунал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ьному підприємству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Білоцерківської міської ради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«Білоцерківський міський парк культури та відпочинку імені Т.Г. Шевченка» під розміщення парку культури та відпочинку, </w:t>
      </w:r>
      <w:r w:rsidRPr="00FC04DD">
        <w:rPr>
          <w:rFonts w:ascii="Times New Roman CYR" w:eastAsia="Times New Roman" w:hAnsi="Times New Roman CYR" w:cs="Times New Roman CYR"/>
          <w:bCs/>
          <w:sz w:val="24"/>
          <w:szCs w:val="24"/>
          <w:lang w:eastAsia="zh-CN"/>
        </w:rPr>
        <w:t xml:space="preserve">за </w:t>
      </w:r>
      <w:proofErr w:type="spellStart"/>
      <w:r w:rsidRPr="00FC04DD">
        <w:rPr>
          <w:rFonts w:ascii="Times New Roman CYR" w:eastAsia="Times New Roman" w:hAnsi="Times New Roman CYR" w:cs="Times New Roman CYR"/>
          <w:bCs/>
          <w:sz w:val="24"/>
          <w:szCs w:val="24"/>
          <w:lang w:eastAsia="zh-CN"/>
        </w:rPr>
        <w:t>адресою</w:t>
      </w:r>
      <w:proofErr w:type="spellEnd"/>
      <w:r w:rsidRPr="00FC04DD">
        <w:rPr>
          <w:rFonts w:ascii="Times New Roman CYR" w:eastAsia="Times New Roman" w:hAnsi="Times New Roman CYR" w:cs="Times New Roman CYR"/>
          <w:bCs/>
          <w:sz w:val="24"/>
          <w:szCs w:val="24"/>
          <w:lang w:eastAsia="zh-CN"/>
        </w:rPr>
        <w:t xml:space="preserve">: </w:t>
      </w:r>
      <w:r>
        <w:rPr>
          <w:rFonts w:ascii="Times New Roman CYR" w:eastAsia="Times New Roman" w:hAnsi="Times New Roman CYR" w:cs="Times New Roman CYR"/>
          <w:bCs/>
          <w:sz w:val="24"/>
          <w:szCs w:val="24"/>
          <w:lang w:eastAsia="zh-CN"/>
        </w:rPr>
        <w:t>бульвар Олександрійський,11, орієнтовною площею 2,8919</w:t>
      </w:r>
      <w:r w:rsidRPr="00FC04DD">
        <w:rPr>
          <w:rFonts w:ascii="Times New Roman CYR" w:eastAsia="Times New Roman" w:hAnsi="Times New Roman CYR" w:cs="Times New Roman CYR"/>
          <w:bCs/>
          <w:sz w:val="24"/>
          <w:szCs w:val="24"/>
          <w:lang w:eastAsia="zh-CN"/>
        </w:rPr>
        <w:t xml:space="preserve"> га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, за рахунок земель населеного пункту м. Біла Церква.</w:t>
      </w:r>
      <w:r w:rsidRPr="005C74A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45448" w:rsidRPr="00FC04DD" w:rsidRDefault="00A45448" w:rsidP="00A4544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 подати на розгляд міської ради належним чином розроблений проект землеустрою щодо відведення земельної ділянки 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постійне користування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45448" w:rsidRPr="00FC04DD" w:rsidRDefault="00A45448" w:rsidP="00A4544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>3</w:t>
      </w:r>
      <w:r w:rsidRPr="00FC04DD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.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виконанням цього рішення покласти на постійну комісію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</w:t>
      </w:r>
      <w:proofErr w:type="gramStart"/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питань  земельних</w:t>
      </w:r>
      <w:proofErr w:type="gramEnd"/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A45448" w:rsidRPr="00FC04DD" w:rsidRDefault="00A45448" w:rsidP="00A4544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45448" w:rsidRPr="00FC04DD" w:rsidRDefault="00A45448" w:rsidP="00A4544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5448" w:rsidRPr="00FC04DD" w:rsidRDefault="00A45448" w:rsidP="00A45448">
      <w:pPr>
        <w:tabs>
          <w:tab w:val="left" w:pos="747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Г.А. Дикий</w:t>
      </w:r>
    </w:p>
    <w:p w:rsidR="00A45448" w:rsidRPr="00FC04DD" w:rsidRDefault="00A45448" w:rsidP="00A45448"/>
    <w:p w:rsidR="006573BB" w:rsidRDefault="00A45448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448"/>
    <w:rsid w:val="001D0BEE"/>
    <w:rsid w:val="00407C55"/>
    <w:rsid w:val="00913E85"/>
    <w:rsid w:val="00A4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094ECE6-20D4-4C20-87F5-679C67FEE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448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A4544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A4544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2017-07-07T06:50:00Z</dcterms:created>
  <dcterms:modified xsi:type="dcterms:W3CDTF">2017-07-07T06:50:00Z</dcterms:modified>
</cp:coreProperties>
</file>