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5DE" w:rsidRDefault="00E465DE" w:rsidP="00E465DE">
      <w:pPr>
        <w:rPr>
          <w:rFonts w:ascii="Times New Roman" w:eastAsia="Times New Roman" w:hAnsi="Times New Roman"/>
          <w:sz w:val="24"/>
          <w:szCs w:val="20"/>
        </w:rPr>
      </w:pPr>
    </w:p>
    <w:p w:rsidR="00E465DE" w:rsidRDefault="00E465DE" w:rsidP="00E465DE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646" r:id="rId5"/>
        </w:object>
      </w:r>
    </w:p>
    <w:p w:rsidR="00E465DE" w:rsidRDefault="00E465DE" w:rsidP="00E465D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465DE" w:rsidRDefault="00E465DE" w:rsidP="00E465D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465DE" w:rsidRDefault="00E465DE" w:rsidP="00E465D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465DE" w:rsidRDefault="00E465DE" w:rsidP="00E465D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465DE" w:rsidRDefault="00E465DE" w:rsidP="00E465D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465DE" w:rsidRDefault="00E465DE" w:rsidP="00E465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115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114A0" w:rsidRPr="00786154" w:rsidRDefault="004114A0" w:rsidP="004114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114A0" w:rsidRPr="00786154" w:rsidRDefault="004114A0" w:rsidP="004114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Про надання дозволу на  розроблення технічної </w:t>
      </w:r>
    </w:p>
    <w:p w:rsidR="004114A0" w:rsidRPr="00786154" w:rsidRDefault="004114A0" w:rsidP="004114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документації із землеустрою щодо поділу земельної </w:t>
      </w:r>
    </w:p>
    <w:p w:rsidR="004114A0" w:rsidRPr="00786154" w:rsidRDefault="004114A0" w:rsidP="004114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>ділянки Приватному підприємству «ФАНГ»</w:t>
      </w:r>
    </w:p>
    <w:p w:rsidR="004114A0" w:rsidRPr="00786154" w:rsidRDefault="004114A0" w:rsidP="004114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114A0" w:rsidRPr="00786154" w:rsidRDefault="004114A0" w:rsidP="004114A0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>Розглянувши заяву юридичної особи, відповідно до ст. ст. 12, 79-1 Земельного кодексу України, ст. 56 Закону України «Про землеустрій», ст. 16 Закону України «Про Державний земельний кадастр», п.34 ч.1 ст. 26 Закону України «Про місцеве самоврядування в Україні»,  міська рада вирішила:</w:t>
      </w:r>
    </w:p>
    <w:p w:rsidR="004114A0" w:rsidRPr="00786154" w:rsidRDefault="004114A0" w:rsidP="004114A0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14A0" w:rsidRPr="00786154" w:rsidRDefault="004114A0" w:rsidP="004114A0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1.Надати дозвіл на розроблення технічної документації із землеустрою щодо поділу земельної ділянки комунальної власності площею 0,2591 га з кадастровим номером: 3210300000:04:004:0060 за </w:t>
      </w:r>
      <w:proofErr w:type="spellStart"/>
      <w:r w:rsidRPr="00786154">
        <w:rPr>
          <w:rFonts w:ascii="Times New Roman" w:hAnsi="Times New Roman"/>
          <w:sz w:val="24"/>
          <w:szCs w:val="24"/>
        </w:rPr>
        <w:t>адресою</w:t>
      </w:r>
      <w:proofErr w:type="spellEnd"/>
      <w:r w:rsidRPr="00786154">
        <w:rPr>
          <w:rFonts w:ascii="Times New Roman" w:hAnsi="Times New Roman"/>
          <w:sz w:val="24"/>
          <w:szCs w:val="24"/>
        </w:rPr>
        <w:t>: бульвар Михайла Грушевського,13</w:t>
      </w:r>
      <w:r w:rsidRPr="00786154">
        <w:rPr>
          <w:rFonts w:ascii="Times New Roman" w:hAnsi="Times New Roman"/>
          <w:color w:val="000000"/>
          <w:sz w:val="24"/>
          <w:szCs w:val="24"/>
        </w:rPr>
        <w:t xml:space="preserve"> на дві  окремі земельні ділянки: ділянка площею 0,1616 га та  ділянка площею 0,0976 га, без зміни їх цільового призначення для подальшої державної реєстрації земельних ділянок</w:t>
      </w:r>
      <w:r w:rsidRPr="00786154">
        <w:rPr>
          <w:rFonts w:ascii="Times New Roman" w:hAnsi="Times New Roman"/>
          <w:color w:val="FF0000"/>
          <w:sz w:val="24"/>
          <w:szCs w:val="24"/>
        </w:rPr>
        <w:t>.</w:t>
      </w:r>
      <w:r w:rsidRPr="00786154">
        <w:rPr>
          <w:rFonts w:ascii="Times New Roman" w:hAnsi="Times New Roman"/>
          <w:bCs/>
          <w:sz w:val="24"/>
          <w:szCs w:val="24"/>
        </w:rPr>
        <w:t xml:space="preserve"> </w:t>
      </w:r>
    </w:p>
    <w:p w:rsidR="004114A0" w:rsidRPr="00786154" w:rsidRDefault="004114A0" w:rsidP="004114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         1.1. Роботи з розроблення технічної документації із землеустрою щодо поділу земельної ділянки провести землекористувачу – Приватному підприємству «ФАНГ»</w:t>
      </w:r>
    </w:p>
    <w:p w:rsidR="004114A0" w:rsidRPr="00786154" w:rsidRDefault="004114A0" w:rsidP="004114A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2. Контроль за виконанням цього рішення покласти на постійну комісії </w:t>
      </w:r>
      <w:r w:rsidRPr="00786154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786154">
        <w:rPr>
          <w:rFonts w:ascii="Times New Roman" w:hAnsi="Times New Roman"/>
          <w:sz w:val="24"/>
          <w:szCs w:val="24"/>
        </w:rPr>
        <w:t xml:space="preserve"> з питань ефективного використання земель всіх форм власності.</w:t>
      </w:r>
    </w:p>
    <w:p w:rsidR="004114A0" w:rsidRPr="00786154" w:rsidRDefault="004114A0" w:rsidP="004114A0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14A0" w:rsidRPr="00786154" w:rsidRDefault="004114A0" w:rsidP="004114A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114A0" w:rsidRPr="00786154" w:rsidRDefault="004114A0" w:rsidP="004114A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Г.А. Дикий</w:t>
      </w:r>
    </w:p>
    <w:p w:rsidR="006573BB" w:rsidRDefault="00E465D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A0"/>
    <w:rsid w:val="001D0BEE"/>
    <w:rsid w:val="00407C55"/>
    <w:rsid w:val="004114A0"/>
    <w:rsid w:val="00913E85"/>
    <w:rsid w:val="00B15E49"/>
    <w:rsid w:val="00C033BA"/>
    <w:rsid w:val="00E465DE"/>
    <w:rsid w:val="00FA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4B86C3B-E615-4480-ABA2-B23F75B8B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4A0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14A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465D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465D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2017-09-12T08:45:00Z</cp:lastPrinted>
  <dcterms:created xsi:type="dcterms:W3CDTF">2017-09-18T08:33:00Z</dcterms:created>
  <dcterms:modified xsi:type="dcterms:W3CDTF">2017-09-25T06:08:00Z</dcterms:modified>
</cp:coreProperties>
</file>