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457" w:rsidRDefault="00DA0457" w:rsidP="00DA0457">
      <w:pPr>
        <w:rPr>
          <w:rFonts w:ascii="Times New Roman" w:eastAsia="Times New Roman" w:hAnsi="Times New Roman"/>
          <w:sz w:val="24"/>
          <w:szCs w:val="20"/>
        </w:rPr>
      </w:pPr>
    </w:p>
    <w:p w:rsidR="00DA0457" w:rsidRDefault="00DA0457" w:rsidP="00DA0457">
      <w:pPr>
        <w:rPr>
          <w:rFonts w:ascii="Calibri" w:eastAsia="Calibri" w:hAnsi="Calibri"/>
          <w:szCs w:val="24"/>
        </w:rPr>
      </w:pPr>
      <w:r>
        <w:rPr>
          <w:rFonts w:ascii="Calibri" w:eastAsia="Calibri" w:hAnsi="Calibr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67837660" r:id="rId5"/>
        </w:object>
      </w:r>
    </w:p>
    <w:p w:rsidR="00DA0457" w:rsidRDefault="00DA0457" w:rsidP="00DA0457">
      <w:pPr>
        <w:pStyle w:val="a5"/>
        <w:jc w:val="center"/>
        <w:rPr>
          <w:rFonts w:ascii="Times New Roman" w:hAnsi="Times New Roman"/>
          <w:sz w:val="36"/>
          <w:szCs w:val="36"/>
          <w:lang w:val="uk-UA"/>
        </w:rPr>
      </w:pPr>
    </w:p>
    <w:p w:rsidR="00DA0457" w:rsidRDefault="00DA0457" w:rsidP="00DA0457">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DA0457" w:rsidRDefault="00DA0457" w:rsidP="00DA0457">
      <w:pPr>
        <w:pStyle w:val="a5"/>
        <w:jc w:val="center"/>
        <w:rPr>
          <w:rFonts w:ascii="Times New Roman" w:hAnsi="Times New Roman"/>
          <w:sz w:val="32"/>
          <w:lang w:val="uk-UA"/>
        </w:rPr>
      </w:pPr>
      <w:r>
        <w:rPr>
          <w:rFonts w:ascii="Times New Roman" w:hAnsi="Times New Roman"/>
          <w:sz w:val="32"/>
        </w:rPr>
        <w:t>КИЇВСЬКОЇ ОБЛАСТІ</w:t>
      </w:r>
    </w:p>
    <w:p w:rsidR="00DA0457" w:rsidRDefault="00DA0457" w:rsidP="00DA0457">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DA0457" w:rsidRDefault="00DA0457" w:rsidP="00DA0457">
      <w:pPr>
        <w:pStyle w:val="a5"/>
        <w:jc w:val="center"/>
        <w:rPr>
          <w:rFonts w:ascii="Times New Roman" w:hAnsi="Times New Roman"/>
          <w:b/>
          <w:bCs/>
          <w:sz w:val="36"/>
        </w:rPr>
      </w:pPr>
    </w:p>
    <w:p w:rsidR="00DA0457" w:rsidRDefault="00DA0457" w:rsidP="00DA0457">
      <w:pPr>
        <w:rPr>
          <w:rFonts w:ascii="Times New Roman" w:hAnsi="Times New Roman"/>
          <w:sz w:val="24"/>
          <w:szCs w:val="24"/>
        </w:rPr>
      </w:pPr>
      <w:r>
        <w:rPr>
          <w:rFonts w:ascii="Times New Roman" w:hAnsi="Times New Roman"/>
          <w:sz w:val="24"/>
          <w:szCs w:val="24"/>
        </w:rPr>
        <w:t>07 вересня  2017 року                                                                      № 11</w:t>
      </w:r>
      <w:r>
        <w:rPr>
          <w:rFonts w:ascii="Times New Roman" w:hAnsi="Times New Roman"/>
          <w:sz w:val="24"/>
          <w:szCs w:val="24"/>
        </w:rPr>
        <w:t>9</w:t>
      </w:r>
      <w:r>
        <w:rPr>
          <w:rFonts w:ascii="Times New Roman" w:hAnsi="Times New Roman"/>
          <w:sz w:val="24"/>
          <w:szCs w:val="24"/>
        </w:rPr>
        <w:t>1-35-</w:t>
      </w:r>
      <w:r>
        <w:rPr>
          <w:rFonts w:ascii="Times New Roman" w:hAnsi="Times New Roman"/>
          <w:sz w:val="24"/>
          <w:szCs w:val="24"/>
          <w:lang w:val="en-US"/>
        </w:rPr>
        <w:t>VII</w:t>
      </w:r>
    </w:p>
    <w:p w:rsidR="003F073A" w:rsidRDefault="003F073A" w:rsidP="003F073A">
      <w:pPr>
        <w:spacing w:after="0" w:line="240" w:lineRule="auto"/>
      </w:pPr>
      <w:bookmarkStart w:id="0" w:name="_GoBack"/>
      <w:bookmarkEnd w:id="0"/>
    </w:p>
    <w:p w:rsidR="003F073A" w:rsidRDefault="003F073A" w:rsidP="003F073A">
      <w:pPr>
        <w:spacing w:after="0" w:line="240" w:lineRule="auto"/>
        <w:jc w:val="both"/>
        <w:rPr>
          <w:rFonts w:ascii="Times New Roman" w:eastAsia="Times New Roman" w:hAnsi="Times New Roman" w:cs="Times New Roman"/>
          <w:sz w:val="24"/>
          <w:szCs w:val="24"/>
          <w:lang w:eastAsia="ru-RU"/>
        </w:rPr>
      </w:pPr>
      <w:r w:rsidRPr="006038C9">
        <w:rPr>
          <w:rFonts w:ascii="Times New Roman" w:eastAsia="Times New Roman" w:hAnsi="Times New Roman" w:cs="Times New Roman"/>
          <w:sz w:val="24"/>
          <w:szCs w:val="24"/>
          <w:lang w:eastAsia="ru-RU"/>
        </w:rPr>
        <w:t>Про передачу земельної ділянки комунальної власності</w:t>
      </w:r>
    </w:p>
    <w:p w:rsidR="003F073A" w:rsidRPr="006038C9" w:rsidRDefault="003F073A" w:rsidP="003F073A">
      <w:pPr>
        <w:spacing w:after="0" w:line="240" w:lineRule="auto"/>
        <w:jc w:val="both"/>
        <w:rPr>
          <w:rFonts w:ascii="Times New Roman" w:eastAsia="Times New Roman" w:hAnsi="Times New Roman" w:cs="Times New Roman"/>
          <w:sz w:val="24"/>
          <w:szCs w:val="24"/>
          <w:lang w:eastAsia="ru-RU"/>
        </w:rPr>
      </w:pPr>
      <w:r w:rsidRPr="006038C9">
        <w:rPr>
          <w:rFonts w:ascii="Times New Roman" w:eastAsia="Times New Roman" w:hAnsi="Times New Roman" w:cs="Times New Roman"/>
          <w:sz w:val="24"/>
          <w:szCs w:val="24"/>
          <w:lang w:eastAsia="ru-RU"/>
        </w:rPr>
        <w:t xml:space="preserve">в оренду </w:t>
      </w:r>
      <w:r>
        <w:rPr>
          <w:rFonts w:ascii="Times New Roman" w:eastAsia="Times New Roman" w:hAnsi="Times New Roman" w:cs="Times New Roman"/>
          <w:sz w:val="24"/>
          <w:szCs w:val="24"/>
          <w:lang w:eastAsia="ru-RU"/>
        </w:rPr>
        <w:t xml:space="preserve"> </w:t>
      </w:r>
      <w:r w:rsidRPr="006038C9">
        <w:rPr>
          <w:rFonts w:ascii="Times New Roman" w:eastAsia="Times New Roman" w:hAnsi="Times New Roman" w:cs="Times New Roman"/>
          <w:sz w:val="24"/>
          <w:szCs w:val="24"/>
          <w:lang w:eastAsia="ru-RU"/>
        </w:rPr>
        <w:t>під розміщення існуючої автозаправної станції</w:t>
      </w:r>
    </w:p>
    <w:p w:rsidR="003F073A" w:rsidRDefault="003F073A" w:rsidP="003F073A">
      <w:pPr>
        <w:spacing w:after="0" w:line="240" w:lineRule="auto"/>
        <w:jc w:val="both"/>
        <w:rPr>
          <w:rFonts w:ascii="Times New Roman CYR" w:eastAsia="Times New Roman" w:hAnsi="Times New Roman CYR" w:cs="Times New Roman CYR"/>
          <w:sz w:val="24"/>
          <w:szCs w:val="24"/>
          <w:lang w:eastAsia="ru-RU"/>
        </w:rPr>
      </w:pPr>
      <w:r w:rsidRPr="006038C9">
        <w:rPr>
          <w:rFonts w:ascii="Times New Roman CYR" w:eastAsia="Times New Roman" w:hAnsi="Times New Roman CYR" w:cs="Times New Roman CYR"/>
          <w:sz w:val="24"/>
          <w:szCs w:val="24"/>
          <w:lang w:eastAsia="ru-RU"/>
        </w:rPr>
        <w:t xml:space="preserve">ТОВАРИСТВУ З ОБМЕЖЕНОЮ ВІДПОВІДАЛЬНІСТЮ </w:t>
      </w:r>
    </w:p>
    <w:p w:rsidR="003F073A" w:rsidRPr="006038C9" w:rsidRDefault="003F073A" w:rsidP="003F073A">
      <w:pPr>
        <w:spacing w:after="0" w:line="240" w:lineRule="auto"/>
        <w:jc w:val="both"/>
        <w:rPr>
          <w:rFonts w:ascii="Times New Roman CYR" w:eastAsia="Times New Roman" w:hAnsi="Times New Roman CYR" w:cs="Times New Roman CYR"/>
          <w:sz w:val="24"/>
          <w:szCs w:val="24"/>
          <w:lang w:eastAsia="ru-RU"/>
        </w:rPr>
      </w:pPr>
      <w:r w:rsidRPr="006038C9">
        <w:rPr>
          <w:rFonts w:ascii="Times New Roman CYR" w:eastAsia="Times New Roman" w:hAnsi="Times New Roman CYR" w:cs="Times New Roman CYR"/>
          <w:sz w:val="24"/>
          <w:szCs w:val="24"/>
          <w:lang w:eastAsia="ru-RU"/>
        </w:rPr>
        <w:t>«ЛОГОС-2016»</w:t>
      </w:r>
    </w:p>
    <w:p w:rsidR="003F073A" w:rsidRPr="006038C9" w:rsidRDefault="003F073A" w:rsidP="003F073A">
      <w:pPr>
        <w:spacing w:after="0" w:line="240" w:lineRule="auto"/>
        <w:jc w:val="both"/>
        <w:rPr>
          <w:rFonts w:ascii="Times New Roman" w:eastAsia="Times New Roman" w:hAnsi="Times New Roman" w:cs="Times New Roman"/>
          <w:sz w:val="24"/>
          <w:szCs w:val="24"/>
          <w:lang w:eastAsia="ru-RU"/>
        </w:rPr>
      </w:pPr>
    </w:p>
    <w:p w:rsidR="003F073A" w:rsidRPr="006038C9" w:rsidRDefault="003F073A" w:rsidP="003F073A">
      <w:pPr>
        <w:spacing w:after="0" w:line="240" w:lineRule="auto"/>
        <w:ind w:firstLine="540"/>
        <w:jc w:val="both"/>
        <w:rPr>
          <w:rFonts w:ascii="Times New Roman" w:eastAsia="Times New Roman" w:hAnsi="Times New Roman" w:cs="Times New Roman"/>
          <w:sz w:val="24"/>
          <w:szCs w:val="24"/>
          <w:lang w:eastAsia="ru-RU"/>
        </w:rPr>
      </w:pPr>
      <w:r w:rsidRPr="006038C9">
        <w:rPr>
          <w:rFonts w:ascii="Times New Roman" w:eastAsia="Times New Roman" w:hAnsi="Times New Roman" w:cs="Times New Roman"/>
          <w:sz w:val="24"/>
          <w:szCs w:val="24"/>
          <w:lang w:eastAsia="ru-RU"/>
        </w:rPr>
        <w:t>Розглянувши заяву юридичної особи, відповідно до ст. ст. 12, 93, 122, 123, 124, 125 Земельного кодексу України,ч.5 ст. 16 Закону України «Про Державний земельний кадастр», Закону України «Про оренду землі», ст. 26 Закону України «Про місцеве самоврядування в Україні»,  міська рада вирішила:</w:t>
      </w:r>
    </w:p>
    <w:p w:rsidR="003F073A" w:rsidRPr="006038C9" w:rsidRDefault="003F073A" w:rsidP="003F073A">
      <w:pPr>
        <w:spacing w:after="0" w:line="240" w:lineRule="auto"/>
        <w:ind w:firstLine="540"/>
        <w:jc w:val="both"/>
        <w:rPr>
          <w:rFonts w:ascii="Times New Roman" w:eastAsia="Times New Roman" w:hAnsi="Times New Roman" w:cs="Times New Roman"/>
          <w:sz w:val="24"/>
          <w:szCs w:val="24"/>
          <w:lang w:eastAsia="ru-RU"/>
        </w:rPr>
      </w:pPr>
    </w:p>
    <w:p w:rsidR="003F073A" w:rsidRPr="008D7E41" w:rsidRDefault="003F073A" w:rsidP="003F073A">
      <w:pPr>
        <w:spacing w:after="0" w:line="240" w:lineRule="auto"/>
        <w:ind w:firstLine="540"/>
        <w:jc w:val="both"/>
        <w:rPr>
          <w:rFonts w:ascii="Times New Roman" w:eastAsia="Times New Roman" w:hAnsi="Times New Roman" w:cs="Times New Roman"/>
          <w:b/>
          <w:sz w:val="24"/>
          <w:szCs w:val="24"/>
          <w:lang w:eastAsia="ru-RU"/>
        </w:rPr>
      </w:pPr>
      <w:r w:rsidRPr="006038C9">
        <w:rPr>
          <w:rFonts w:ascii="Times New Roman" w:eastAsia="Times New Roman" w:hAnsi="Times New Roman" w:cs="Times New Roman"/>
          <w:sz w:val="24"/>
          <w:szCs w:val="24"/>
          <w:lang w:eastAsia="ru-RU"/>
        </w:rPr>
        <w:t>1. Відмовити в передачі земельної ділянки комунальної власності в оренду</w:t>
      </w:r>
      <w:r w:rsidRPr="006038C9">
        <w:rPr>
          <w:rFonts w:ascii="Times New Roman CYR" w:eastAsia="Times New Roman" w:hAnsi="Times New Roman CYR" w:cs="Times New Roman CYR"/>
          <w:sz w:val="24"/>
          <w:szCs w:val="24"/>
          <w:lang w:eastAsia="ru-RU"/>
        </w:rPr>
        <w:t xml:space="preserve"> ТОВАРИСТВУ З ОБМЕЖЕНОЮ ВІДПОВІДАЛЬНІСТЮ «ЛОГОС-2016» </w:t>
      </w:r>
      <w:r w:rsidRPr="006038C9">
        <w:rPr>
          <w:rFonts w:ascii="Times New Roman" w:eastAsia="Times New Roman" w:hAnsi="Times New Roman" w:cs="Times New Roman"/>
          <w:sz w:val="24"/>
          <w:szCs w:val="24"/>
          <w:lang w:eastAsia="ru-RU"/>
        </w:rPr>
        <w:t>під розміщення існуючої автозаправної станції,</w:t>
      </w:r>
      <w:r w:rsidRPr="006038C9">
        <w:rPr>
          <w:rFonts w:ascii="Times New Roman" w:eastAsia="Times New Roman" w:hAnsi="Times New Roman" w:cs="Times New Roman"/>
          <w:bCs/>
          <w:sz w:val="24"/>
          <w:szCs w:val="24"/>
          <w:lang w:eastAsia="ru-RU"/>
        </w:rPr>
        <w:t xml:space="preserve"> площею 0,1744 га (з них: під спорудами – 0,0445 га, під проїздами, проходами та площадками – 0,1191 га, під зеленими насадженнями – 0,0108 га) за  </w:t>
      </w:r>
      <w:proofErr w:type="spellStart"/>
      <w:r w:rsidRPr="006038C9">
        <w:rPr>
          <w:rFonts w:ascii="Times New Roman CYR" w:eastAsia="Times New Roman" w:hAnsi="Times New Roman CYR" w:cs="Times New Roman CYR"/>
          <w:sz w:val="24"/>
          <w:szCs w:val="24"/>
          <w:lang w:eastAsia="ru-RU"/>
        </w:rPr>
        <w:t>адресою</w:t>
      </w:r>
      <w:proofErr w:type="spellEnd"/>
      <w:r w:rsidRPr="006038C9">
        <w:rPr>
          <w:rFonts w:ascii="Times New Roman CYR" w:eastAsia="Times New Roman" w:hAnsi="Times New Roman CYR" w:cs="Times New Roman CYR"/>
          <w:sz w:val="24"/>
          <w:szCs w:val="24"/>
          <w:lang w:eastAsia="ru-RU"/>
        </w:rPr>
        <w:t xml:space="preserve">: вулиця Київська, 96 нежитлова будівля літера «А», </w:t>
      </w:r>
      <w:r w:rsidRPr="006038C9">
        <w:rPr>
          <w:rFonts w:ascii="Times New Roman" w:eastAsia="Times New Roman" w:hAnsi="Times New Roman" w:cs="Times New Roman"/>
          <w:sz w:val="24"/>
          <w:szCs w:val="24"/>
          <w:lang w:eastAsia="ru-RU"/>
        </w:rPr>
        <w:t xml:space="preserve">строком на 5 (п'ять) років. Кадастровий номер: </w:t>
      </w:r>
      <w:r w:rsidRPr="006038C9">
        <w:rPr>
          <w:rFonts w:ascii="Times New Roman CYR" w:eastAsia="Times New Roman" w:hAnsi="Times New Roman CYR" w:cs="Times New Roman CYR"/>
          <w:sz w:val="24"/>
          <w:szCs w:val="24"/>
          <w:lang w:eastAsia="ru-RU"/>
        </w:rPr>
        <w:t xml:space="preserve">3210300000:06:009:0120, </w:t>
      </w:r>
      <w:r w:rsidRPr="008D7E41">
        <w:rPr>
          <w:rFonts w:ascii="Times New Roman" w:eastAsia="Times New Roman" w:hAnsi="Times New Roman" w:cs="Times New Roman"/>
          <w:b/>
          <w:sz w:val="24"/>
          <w:szCs w:val="24"/>
          <w:lang w:eastAsia="ru-RU"/>
        </w:rPr>
        <w:t>відповідно до вимог ч. 1 ст. 123 Земельного кодексу України, а саме відсутністю відомостей про реєстрацію права власності на земельну ділянку у Державному реєстрі речових прав на нерухоме майно, а також відомостей що розроблявся проект землеустрою щодо відведення земельної ділянки чи технічна документація із землеустрою щодо встановлення (відновлення) меж земельної ділянки в натурі (на місцевості).</w:t>
      </w:r>
    </w:p>
    <w:p w:rsidR="003F073A" w:rsidRPr="006038C9" w:rsidRDefault="003F073A" w:rsidP="003F073A">
      <w:pPr>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6038C9">
        <w:rPr>
          <w:rFonts w:ascii="Times New Roman" w:eastAsia="Times New Roman" w:hAnsi="Times New Roman" w:cs="Times New Roman"/>
          <w:sz w:val="24"/>
          <w:szCs w:val="24"/>
          <w:lang w:eastAsia="ru-RU"/>
        </w:rPr>
        <w:t xml:space="preserve">. Контроль за виконанням цього рішення покласти на постійну комісії </w:t>
      </w:r>
      <w:r w:rsidRPr="006038C9">
        <w:rPr>
          <w:rFonts w:ascii="Times New Roman" w:eastAsia="Times New Roman" w:hAnsi="Times New Roman" w:cs="Times New Roman"/>
          <w:bCs/>
          <w:sz w:val="24"/>
          <w:szCs w:val="24"/>
          <w:lang w:eastAsia="ru-RU"/>
        </w:rPr>
        <w:t>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r w:rsidRPr="006038C9">
        <w:rPr>
          <w:rFonts w:ascii="Times New Roman" w:eastAsia="Times New Roman" w:hAnsi="Times New Roman" w:cs="Times New Roman"/>
          <w:sz w:val="24"/>
          <w:szCs w:val="24"/>
          <w:lang w:eastAsia="ru-RU"/>
        </w:rPr>
        <w:t xml:space="preserve"> з питань ефективного використання земель всіх форм власності.</w:t>
      </w:r>
    </w:p>
    <w:p w:rsidR="003F073A" w:rsidRPr="006038C9" w:rsidRDefault="003F073A" w:rsidP="003F073A">
      <w:pPr>
        <w:spacing w:after="0" w:line="240" w:lineRule="auto"/>
        <w:ind w:firstLine="540"/>
        <w:jc w:val="both"/>
        <w:rPr>
          <w:rFonts w:ascii="Times New Roman" w:eastAsia="Times New Roman" w:hAnsi="Times New Roman" w:cs="Times New Roman"/>
          <w:sz w:val="24"/>
          <w:szCs w:val="24"/>
          <w:lang w:eastAsia="ru-RU"/>
        </w:rPr>
      </w:pPr>
    </w:p>
    <w:p w:rsidR="003F073A" w:rsidRPr="006038C9" w:rsidRDefault="003F073A" w:rsidP="003F073A">
      <w:pPr>
        <w:spacing w:after="0" w:line="240" w:lineRule="auto"/>
        <w:jc w:val="both"/>
        <w:rPr>
          <w:rFonts w:ascii="Times New Roman" w:eastAsia="Times New Roman" w:hAnsi="Times New Roman" w:cs="Times New Roman"/>
          <w:sz w:val="24"/>
          <w:szCs w:val="24"/>
          <w:lang w:eastAsia="ru-RU"/>
        </w:rPr>
      </w:pPr>
      <w:r w:rsidRPr="006038C9">
        <w:rPr>
          <w:rFonts w:ascii="Times New Roman" w:eastAsia="Times New Roman" w:hAnsi="Times New Roman" w:cs="Times New Roman"/>
          <w:sz w:val="24"/>
          <w:szCs w:val="24"/>
          <w:lang w:eastAsia="ru-RU"/>
        </w:rPr>
        <w:t>Міський голова                                                                                                             Г.А. Дикий</w:t>
      </w:r>
    </w:p>
    <w:p w:rsidR="003F073A" w:rsidRPr="006038C9" w:rsidRDefault="003F073A" w:rsidP="003F073A">
      <w:pPr>
        <w:spacing w:after="0" w:line="240" w:lineRule="auto"/>
        <w:rPr>
          <w:rFonts w:ascii="Times New Roman" w:eastAsia="Times New Roman" w:hAnsi="Times New Roman" w:cs="Times New Roman"/>
          <w:sz w:val="24"/>
          <w:szCs w:val="24"/>
          <w:lang w:eastAsia="ru-RU"/>
        </w:rPr>
      </w:pPr>
    </w:p>
    <w:p w:rsidR="006573BB" w:rsidRDefault="00DA0457"/>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73A"/>
    <w:rsid w:val="00101A79"/>
    <w:rsid w:val="001D0BEE"/>
    <w:rsid w:val="003F073A"/>
    <w:rsid w:val="00407C55"/>
    <w:rsid w:val="00913E85"/>
    <w:rsid w:val="009D565D"/>
    <w:rsid w:val="00DA04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18DB2D5-17EF-44D2-BE64-43F39AF22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73A"/>
    <w:pPr>
      <w:spacing w:after="160" w:line="259" w:lineRule="auto"/>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073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F073A"/>
    <w:rPr>
      <w:rFonts w:ascii="Segoe UI" w:hAnsi="Segoe UI" w:cs="Segoe UI"/>
      <w:sz w:val="18"/>
      <w:szCs w:val="18"/>
    </w:rPr>
  </w:style>
  <w:style w:type="paragraph" w:styleId="a5">
    <w:name w:val="Plain Text"/>
    <w:basedOn w:val="a"/>
    <w:link w:val="a6"/>
    <w:semiHidden/>
    <w:unhideWhenUsed/>
    <w:rsid w:val="00DA0457"/>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DA0457"/>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752449">
      <w:bodyDiv w:val="1"/>
      <w:marLeft w:val="0"/>
      <w:marRight w:val="0"/>
      <w:marTop w:val="0"/>
      <w:marBottom w:val="0"/>
      <w:divBdr>
        <w:top w:val="none" w:sz="0" w:space="0" w:color="auto"/>
        <w:left w:val="none" w:sz="0" w:space="0" w:color="auto"/>
        <w:bottom w:val="none" w:sz="0" w:space="0" w:color="auto"/>
        <w:right w:val="none" w:sz="0" w:space="0" w:color="auto"/>
      </w:divBdr>
    </w:div>
    <w:div w:id="192533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1212</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2017-09-15T07:31:00Z</cp:lastPrinted>
  <dcterms:created xsi:type="dcterms:W3CDTF">2017-09-18T14:34:00Z</dcterms:created>
  <dcterms:modified xsi:type="dcterms:W3CDTF">2017-09-25T06:41:00Z</dcterms:modified>
</cp:coreProperties>
</file>