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989" w:rsidRDefault="00784989" w:rsidP="00784989">
      <w:pPr>
        <w:rPr>
          <w:rFonts w:ascii="Times New Roman" w:eastAsia="Times New Roman" w:hAnsi="Times New Roman"/>
          <w:sz w:val="24"/>
          <w:szCs w:val="20"/>
        </w:rPr>
      </w:pPr>
    </w:p>
    <w:p w:rsidR="00784989" w:rsidRDefault="00784989" w:rsidP="00784989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0910" r:id="rId5"/>
        </w:object>
      </w:r>
    </w:p>
    <w:p w:rsidR="00784989" w:rsidRDefault="00784989" w:rsidP="0078498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84989" w:rsidRDefault="00784989" w:rsidP="00784989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84989" w:rsidRDefault="00784989" w:rsidP="00784989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84989" w:rsidRDefault="00784989" w:rsidP="0078498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84989" w:rsidRDefault="00784989" w:rsidP="00784989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784989" w:rsidRDefault="00784989" w:rsidP="0078498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73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D3532" w:rsidRDefault="002D3532" w:rsidP="002D35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D3532" w:rsidRDefault="002D3532" w:rsidP="002D35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3532" w:rsidRPr="003C095B" w:rsidRDefault="002D3532" w:rsidP="002D35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на  право тимчасового</w:t>
      </w:r>
    </w:p>
    <w:p w:rsidR="002D3532" w:rsidRPr="003C095B" w:rsidRDefault="002D3532" w:rsidP="002D35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користування  землею ( в тому числі на умовах оренди)</w:t>
      </w:r>
    </w:p>
    <w:p w:rsidR="002D3532" w:rsidRPr="003C095B" w:rsidRDefault="002D3532" w:rsidP="002D35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Приватній аптеці №5</w:t>
      </w:r>
    </w:p>
    <w:p w:rsidR="002D3532" w:rsidRPr="003C095B" w:rsidRDefault="002D3532" w:rsidP="002D35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3532" w:rsidRPr="003C095B" w:rsidRDefault="002D3532" w:rsidP="002D353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юридичної особи, відповідно до ст. ст. 12, 122,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п. а) ч. 1 ст.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141 Земельного кодексу України,  ст. 31 Закону України «Про оренду землі», п. 34 ч. 1 ст. 26 Закону України «Про місцеве самоврядування в Україні», міська рада вирішила:</w:t>
      </w:r>
    </w:p>
    <w:p w:rsidR="002D3532" w:rsidRPr="003C095B" w:rsidRDefault="002D3532" w:rsidP="002D353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2D3532" w:rsidRPr="003C095B" w:rsidRDefault="002D3532" w:rsidP="002D3532">
      <w:pPr>
        <w:spacing w:after="0" w:line="240" w:lineRule="auto"/>
        <w:jc w:val="both"/>
        <w:rPr>
          <w:rStyle w:val="rvts0"/>
          <w:rFonts w:ascii="Times New Roman" w:hAnsi="Times New Roman"/>
          <w:sz w:val="24"/>
          <w:szCs w:val="24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на право тимчасового користування  землею ( в тому числі на умовах оренди) з Приватною аптекою №5 під приміщення аптеки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 вулиці Шевченка, 146, площею 0,0111 га, який укладений 07 квітня 2002 року на підставі  рішення міської ради від 05 грудня 2002 року за № 378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та зареєстрований Білоцерківським міським відділом земельних ресурсів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 книзі записів договорів на право тимчасового користування землею 07 квітня 2002 року №137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відповідно до п. а) ч. 1  ст. 141 Земельного кодексу України,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а саме: </w:t>
      </w:r>
      <w:r w:rsidRPr="003C095B">
        <w:rPr>
          <w:rStyle w:val="rvts0"/>
          <w:rFonts w:ascii="Times New Roman" w:hAnsi="Times New Roman"/>
          <w:sz w:val="24"/>
          <w:szCs w:val="24"/>
        </w:rPr>
        <w:t>добровільна відмова від права користування земельною ділянкою.</w:t>
      </w:r>
    </w:p>
    <w:p w:rsidR="002D3532" w:rsidRPr="003C095B" w:rsidRDefault="002D3532" w:rsidP="002D353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D3532" w:rsidRPr="003C095B" w:rsidRDefault="002D3532" w:rsidP="002D353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3532" w:rsidRPr="003C095B" w:rsidRDefault="002D3532" w:rsidP="002D353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3532" w:rsidRPr="003C095B" w:rsidRDefault="002D3532" w:rsidP="002D3532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6573BB" w:rsidRDefault="0078498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532"/>
    <w:rsid w:val="00016EC6"/>
    <w:rsid w:val="001D0BEE"/>
    <w:rsid w:val="002D3532"/>
    <w:rsid w:val="00407C55"/>
    <w:rsid w:val="00784989"/>
    <w:rsid w:val="00913E85"/>
    <w:rsid w:val="00A9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7802BB1-639D-4FAD-A6E0-93134BF6C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53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2D3532"/>
  </w:style>
  <w:style w:type="paragraph" w:styleId="a3">
    <w:name w:val="Balloon Text"/>
    <w:basedOn w:val="a"/>
    <w:link w:val="a4"/>
    <w:uiPriority w:val="99"/>
    <w:semiHidden/>
    <w:unhideWhenUsed/>
    <w:rsid w:val="002D3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353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78498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78498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9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2017-09-13T13:57:00Z</cp:lastPrinted>
  <dcterms:created xsi:type="dcterms:W3CDTF">2017-09-19T12:37:00Z</dcterms:created>
  <dcterms:modified xsi:type="dcterms:W3CDTF">2017-09-25T07:35:00Z</dcterms:modified>
</cp:coreProperties>
</file>