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E1455" w:rsidRDefault="000E1455" w:rsidP="000E1455">
      <w:pPr>
        <w:rPr>
          <w:rFonts w:ascii="Times New Roman" w:eastAsia="Times New Roman" w:hAnsi="Times New Roman"/>
          <w:sz w:val="24"/>
          <w:szCs w:val="20"/>
        </w:rPr>
      </w:pPr>
      <w: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207.75pt;margin-top:.15pt;width:45pt;height:60.75pt;z-index:251658240" fillcolor="window">
            <v:imagedata r:id="rId4" o:title=""/>
            <w10:wrap type="square" side="left"/>
          </v:shape>
          <o:OLEObject Type="Embed" ProgID="PBrush" ShapeID="_x0000_s1026" DrawAspect="Content" ObjectID="_1567865278" r:id="rId5"/>
        </w:object>
      </w:r>
    </w:p>
    <w:p w:rsidR="000E1455" w:rsidRDefault="000E1455" w:rsidP="000E1455">
      <w:pPr>
        <w:rPr>
          <w:szCs w:val="24"/>
        </w:rPr>
      </w:pPr>
    </w:p>
    <w:p w:rsidR="000E1455" w:rsidRDefault="000E1455" w:rsidP="000E1455">
      <w:pPr>
        <w:pStyle w:val="a7"/>
        <w:jc w:val="center"/>
        <w:rPr>
          <w:rFonts w:ascii="Times New Roman" w:hAnsi="Times New Roman"/>
          <w:sz w:val="36"/>
          <w:szCs w:val="36"/>
          <w:lang w:val="uk-UA"/>
        </w:rPr>
      </w:pPr>
    </w:p>
    <w:p w:rsidR="000E1455" w:rsidRDefault="000E1455" w:rsidP="000E1455">
      <w:pPr>
        <w:pStyle w:val="a7"/>
        <w:jc w:val="center"/>
        <w:rPr>
          <w:rFonts w:ascii="Times New Roman" w:eastAsia="Calibri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>БІЛОЦЕРКІВСЬКА МІСЬКА РАДА</w:t>
      </w:r>
    </w:p>
    <w:p w:rsidR="000E1455" w:rsidRDefault="000E1455" w:rsidP="000E1455">
      <w:pPr>
        <w:pStyle w:val="a7"/>
        <w:jc w:val="center"/>
        <w:rPr>
          <w:rFonts w:ascii="Times New Roman" w:hAnsi="Times New Roman"/>
          <w:sz w:val="32"/>
          <w:lang w:val="uk-UA"/>
        </w:rPr>
      </w:pPr>
      <w:r>
        <w:rPr>
          <w:rFonts w:ascii="Times New Roman" w:hAnsi="Times New Roman"/>
          <w:sz w:val="32"/>
        </w:rPr>
        <w:t>КИЇВСЬКОЇ ОБЛАСТІ</w:t>
      </w:r>
    </w:p>
    <w:p w:rsidR="000E1455" w:rsidRDefault="000E1455" w:rsidP="000E1455">
      <w:pPr>
        <w:pStyle w:val="a7"/>
        <w:jc w:val="center"/>
        <w:rPr>
          <w:rFonts w:ascii="Times New Roman" w:hAnsi="Times New Roman"/>
          <w:b/>
          <w:bCs/>
          <w:sz w:val="36"/>
        </w:rPr>
      </w:pPr>
      <w:r>
        <w:rPr>
          <w:rFonts w:ascii="Times New Roman" w:hAnsi="Times New Roman"/>
          <w:b/>
          <w:bCs/>
          <w:sz w:val="36"/>
        </w:rPr>
        <w:t xml:space="preserve">Р І Ш Е Н </w:t>
      </w:r>
      <w:proofErr w:type="spellStart"/>
      <w:r>
        <w:rPr>
          <w:rFonts w:ascii="Times New Roman" w:hAnsi="Times New Roman"/>
          <w:b/>
          <w:bCs/>
          <w:sz w:val="36"/>
        </w:rPr>
        <w:t>Н</w:t>
      </w:r>
      <w:proofErr w:type="spellEnd"/>
      <w:r>
        <w:rPr>
          <w:rFonts w:ascii="Times New Roman" w:hAnsi="Times New Roman"/>
          <w:b/>
          <w:bCs/>
          <w:sz w:val="36"/>
        </w:rPr>
        <w:t xml:space="preserve"> Я</w:t>
      </w:r>
    </w:p>
    <w:p w:rsidR="000E1455" w:rsidRDefault="000E1455" w:rsidP="000E1455">
      <w:pPr>
        <w:pStyle w:val="a7"/>
        <w:jc w:val="center"/>
        <w:rPr>
          <w:rFonts w:ascii="Times New Roman" w:hAnsi="Times New Roman"/>
          <w:b/>
          <w:bCs/>
          <w:sz w:val="36"/>
        </w:rPr>
      </w:pPr>
    </w:p>
    <w:p w:rsidR="000E1455" w:rsidRDefault="000E1455" w:rsidP="000E1455">
      <w:pPr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>07 вересня  2017 року                                                                      № 14</w:t>
      </w:r>
      <w:r>
        <w:rPr>
          <w:rFonts w:ascii="Times New Roman" w:hAnsi="Times New Roman"/>
          <w:sz w:val="24"/>
          <w:szCs w:val="24"/>
        </w:rPr>
        <w:t>17</w:t>
      </w:r>
      <w:r>
        <w:rPr>
          <w:rFonts w:ascii="Times New Roman" w:hAnsi="Times New Roman"/>
          <w:sz w:val="24"/>
          <w:szCs w:val="24"/>
        </w:rPr>
        <w:t>-35-</w:t>
      </w:r>
      <w:r>
        <w:rPr>
          <w:rFonts w:ascii="Times New Roman" w:hAnsi="Times New Roman"/>
          <w:sz w:val="24"/>
          <w:szCs w:val="24"/>
          <w:lang w:val="en-US"/>
        </w:rPr>
        <w:t>VII</w:t>
      </w:r>
    </w:p>
    <w:p w:rsidR="002F2A89" w:rsidRDefault="002F2A89" w:rsidP="002F2A89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:rsidR="002F2A89" w:rsidRPr="003C095B" w:rsidRDefault="002F2A89" w:rsidP="002F2A89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3C095B">
        <w:rPr>
          <w:rFonts w:ascii="Times New Roman" w:hAnsi="Times New Roman"/>
          <w:sz w:val="24"/>
          <w:szCs w:val="24"/>
        </w:rPr>
        <w:t xml:space="preserve">Про передачу земельної ділянки комунальної власності </w:t>
      </w:r>
    </w:p>
    <w:p w:rsidR="002F2A89" w:rsidRPr="003C095B" w:rsidRDefault="002F2A89" w:rsidP="002F2A89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3C095B">
        <w:rPr>
          <w:rFonts w:ascii="Times New Roman" w:hAnsi="Times New Roman"/>
          <w:sz w:val="24"/>
          <w:szCs w:val="24"/>
        </w:rPr>
        <w:t xml:space="preserve">у власність громадянці Грабовській Людмилі Михайлівні </w:t>
      </w:r>
    </w:p>
    <w:p w:rsidR="002F2A89" w:rsidRPr="003C095B" w:rsidRDefault="002F2A89" w:rsidP="002F2A89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p w:rsidR="002F2A89" w:rsidRPr="003C095B" w:rsidRDefault="002F2A89" w:rsidP="002F2A89">
      <w:pPr>
        <w:pStyle w:val="a3"/>
        <w:ind w:firstLine="540"/>
        <w:contextualSpacing/>
        <w:jc w:val="both"/>
        <w:rPr>
          <w:rFonts w:ascii="Times New Roman" w:hAnsi="Times New Roman"/>
          <w:sz w:val="24"/>
          <w:szCs w:val="24"/>
        </w:rPr>
      </w:pPr>
      <w:r w:rsidRPr="003C095B">
        <w:rPr>
          <w:rFonts w:ascii="Times New Roman" w:hAnsi="Times New Roman"/>
          <w:sz w:val="24"/>
          <w:szCs w:val="24"/>
        </w:rPr>
        <w:t xml:space="preserve">Розглянувши заяву громадянки, відповідно до ст. ст. 12, 40, 116, 118, 121, 122, 123 Земельного кодексу України, </w:t>
      </w: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ч.5 ст. 16 Закону України «Про Державний земельний кадастр», п.34 ч. 1</w:t>
      </w:r>
      <w:r w:rsidRPr="003C095B">
        <w:rPr>
          <w:rFonts w:ascii="Times New Roman" w:hAnsi="Times New Roman"/>
          <w:sz w:val="24"/>
          <w:szCs w:val="24"/>
        </w:rPr>
        <w:t xml:space="preserve"> ст. 26 Закону України «Про місцеве самоврядування в Україні», міська рада вирішила:</w:t>
      </w:r>
    </w:p>
    <w:p w:rsidR="002F2A89" w:rsidRPr="003C095B" w:rsidRDefault="002F2A89" w:rsidP="002F2A89">
      <w:pPr>
        <w:pStyle w:val="a3"/>
        <w:ind w:firstLine="540"/>
        <w:contextualSpacing/>
        <w:jc w:val="both"/>
        <w:rPr>
          <w:rFonts w:ascii="Times New Roman" w:hAnsi="Times New Roman"/>
          <w:sz w:val="24"/>
          <w:szCs w:val="24"/>
        </w:rPr>
      </w:pPr>
    </w:p>
    <w:p w:rsidR="002F2A89" w:rsidRPr="003C095B" w:rsidRDefault="002F2A89" w:rsidP="002F2A89">
      <w:pPr>
        <w:spacing w:after="0" w:line="240" w:lineRule="auto"/>
        <w:ind w:firstLine="540"/>
        <w:contextualSpacing/>
        <w:jc w:val="both"/>
        <w:rPr>
          <w:rFonts w:ascii="Times New Roman" w:hAnsi="Times New Roman"/>
          <w:sz w:val="24"/>
          <w:szCs w:val="24"/>
        </w:rPr>
      </w:pPr>
      <w:r w:rsidRPr="003C095B">
        <w:rPr>
          <w:rFonts w:ascii="Times New Roman" w:hAnsi="Times New Roman"/>
          <w:sz w:val="24"/>
          <w:szCs w:val="24"/>
        </w:rPr>
        <w:t xml:space="preserve">1. Передати земельну ділянку комунальної власності, що зареєстрована в Державному реєстрі речових прав на нерухоме майно від 19.02.2014 року № 4768426 у власність громадянці Грабовській Людмилі Михайлівні  для будівництва і обслуговування житлового будинку господарських будівель і споруд  за </w:t>
      </w:r>
      <w:proofErr w:type="spellStart"/>
      <w:r w:rsidRPr="003C095B">
        <w:rPr>
          <w:rFonts w:ascii="Times New Roman" w:hAnsi="Times New Roman"/>
          <w:sz w:val="24"/>
          <w:szCs w:val="24"/>
        </w:rPr>
        <w:t>адресою</w:t>
      </w:r>
      <w:proofErr w:type="spellEnd"/>
      <w:r w:rsidRPr="003C095B">
        <w:rPr>
          <w:rFonts w:ascii="Times New Roman" w:hAnsi="Times New Roman"/>
          <w:sz w:val="24"/>
          <w:szCs w:val="24"/>
        </w:rPr>
        <w:t>: вулиця Богдана Хмельницького, 21 площею 0,0043 га, за рахунок земель населеного пункту м. Біла Церква. Кадастровий номер: 3210300000:04:032:0160.</w:t>
      </w:r>
    </w:p>
    <w:p w:rsidR="002F2A89" w:rsidRPr="003C095B" w:rsidRDefault="002F2A89" w:rsidP="002F2A89">
      <w:pPr>
        <w:spacing w:after="0" w:line="240" w:lineRule="auto"/>
        <w:ind w:firstLine="540"/>
        <w:contextualSpacing/>
        <w:jc w:val="both"/>
        <w:rPr>
          <w:rFonts w:ascii="Times New Roman" w:hAnsi="Times New Roman"/>
          <w:sz w:val="24"/>
          <w:szCs w:val="24"/>
        </w:rPr>
      </w:pPr>
      <w:r w:rsidRPr="003C095B">
        <w:rPr>
          <w:rFonts w:ascii="Times New Roman" w:hAnsi="Times New Roman"/>
          <w:sz w:val="24"/>
          <w:szCs w:val="24"/>
        </w:rPr>
        <w:t xml:space="preserve">2.Громадянці, зазначеній в цьому рішенні зареєструвати право власності на земельну ділянку в </w:t>
      </w:r>
      <w:r w:rsidRPr="003C095B">
        <w:rPr>
          <w:rStyle w:val="rvts0"/>
          <w:rFonts w:ascii="Times New Roman" w:hAnsi="Times New Roman"/>
          <w:sz w:val="24"/>
          <w:szCs w:val="24"/>
        </w:rPr>
        <w:t>Державному реєстрі речових прав на нерухоме майно</w:t>
      </w:r>
    </w:p>
    <w:p w:rsidR="002F2A89" w:rsidRPr="003C095B" w:rsidRDefault="002F2A89" w:rsidP="002F2A89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3C095B">
        <w:rPr>
          <w:rFonts w:ascii="Times New Roman" w:hAnsi="Times New Roman"/>
          <w:sz w:val="24"/>
          <w:szCs w:val="24"/>
        </w:rPr>
        <w:t xml:space="preserve">          3. Контроль за виконанням цього рішення покласти на постійну комісію з питань  земельних відносин та земельного кадастру, планування території, будівництва, архітектури, охорони пам’яток, історичного середовища та благоустрою.</w:t>
      </w:r>
    </w:p>
    <w:p w:rsidR="002F2A89" w:rsidRPr="003C095B" w:rsidRDefault="002F2A89" w:rsidP="002F2A89">
      <w:pPr>
        <w:spacing w:after="0" w:line="240" w:lineRule="auto"/>
        <w:ind w:firstLine="540"/>
        <w:contextualSpacing/>
        <w:jc w:val="both"/>
        <w:rPr>
          <w:rFonts w:ascii="Times New Roman" w:hAnsi="Times New Roman"/>
          <w:sz w:val="24"/>
          <w:szCs w:val="24"/>
        </w:rPr>
      </w:pPr>
    </w:p>
    <w:p w:rsidR="002F2A89" w:rsidRPr="003C095B" w:rsidRDefault="002F2A89" w:rsidP="002F2A89">
      <w:pPr>
        <w:spacing w:after="0" w:line="240" w:lineRule="auto"/>
        <w:ind w:firstLine="540"/>
        <w:contextualSpacing/>
        <w:jc w:val="both"/>
        <w:rPr>
          <w:rFonts w:ascii="Times New Roman" w:hAnsi="Times New Roman"/>
          <w:sz w:val="24"/>
          <w:szCs w:val="24"/>
        </w:rPr>
      </w:pPr>
    </w:p>
    <w:p w:rsidR="002F2A89" w:rsidRPr="003C095B" w:rsidRDefault="002F2A89" w:rsidP="002F2A89">
      <w:pPr>
        <w:tabs>
          <w:tab w:val="left" w:pos="855"/>
          <w:tab w:val="left" w:pos="7320"/>
        </w:tabs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3C095B">
        <w:rPr>
          <w:rFonts w:ascii="Times New Roman" w:hAnsi="Times New Roman"/>
          <w:bCs/>
          <w:sz w:val="24"/>
          <w:szCs w:val="24"/>
        </w:rPr>
        <w:t xml:space="preserve">Міський голова                               </w:t>
      </w:r>
      <w:r w:rsidRPr="003C095B">
        <w:rPr>
          <w:rFonts w:ascii="Times New Roman" w:hAnsi="Times New Roman"/>
          <w:bCs/>
          <w:sz w:val="24"/>
          <w:szCs w:val="24"/>
        </w:rPr>
        <w:tab/>
        <w:t xml:space="preserve">              Г.А. Дикий</w:t>
      </w:r>
    </w:p>
    <w:p w:rsidR="002F2A89" w:rsidRPr="003C095B" w:rsidRDefault="002F2A89" w:rsidP="002F2A89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p w:rsidR="006573BB" w:rsidRDefault="000E1455"/>
    <w:sectPr w:rsidR="006573BB" w:rsidSect="00913E8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2A89"/>
    <w:rsid w:val="000E1455"/>
    <w:rsid w:val="001D0BEE"/>
    <w:rsid w:val="002F2A89"/>
    <w:rsid w:val="00407C55"/>
    <w:rsid w:val="006547AA"/>
    <w:rsid w:val="00913E85"/>
    <w:rsid w:val="00E605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623BD286-31AE-4434-8183-A044054784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F2A89"/>
    <w:pPr>
      <w:spacing w:after="160" w:line="256" w:lineRule="auto"/>
    </w:pPr>
    <w:rPr>
      <w:rFonts w:ascii="Calibri" w:eastAsia="Calibri" w:hAnsi="Calibri" w:cs="Times New Roman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0">
    <w:name w:val="rvts0"/>
    <w:basedOn w:val="a0"/>
    <w:rsid w:val="002F2A89"/>
  </w:style>
  <w:style w:type="paragraph" w:styleId="a3">
    <w:name w:val="footer"/>
    <w:basedOn w:val="a"/>
    <w:link w:val="a4"/>
    <w:uiPriority w:val="99"/>
    <w:unhideWhenUsed/>
    <w:rsid w:val="002F2A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2F2A89"/>
    <w:rPr>
      <w:rFonts w:ascii="Calibri" w:eastAsia="Calibri" w:hAnsi="Calibri" w:cs="Times New Roman"/>
      <w:sz w:val="22"/>
    </w:rPr>
  </w:style>
  <w:style w:type="paragraph" w:styleId="a5">
    <w:name w:val="Balloon Text"/>
    <w:basedOn w:val="a"/>
    <w:link w:val="a6"/>
    <w:uiPriority w:val="99"/>
    <w:semiHidden/>
    <w:unhideWhenUsed/>
    <w:rsid w:val="002F2A8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2F2A89"/>
    <w:rPr>
      <w:rFonts w:ascii="Segoe UI" w:eastAsia="Calibri" w:hAnsi="Segoe UI" w:cs="Segoe UI"/>
      <w:sz w:val="18"/>
      <w:szCs w:val="18"/>
    </w:rPr>
  </w:style>
  <w:style w:type="paragraph" w:styleId="a7">
    <w:name w:val="Plain Text"/>
    <w:basedOn w:val="a"/>
    <w:link w:val="a8"/>
    <w:semiHidden/>
    <w:unhideWhenUsed/>
    <w:rsid w:val="000E1455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8">
    <w:name w:val="Текст Знак"/>
    <w:basedOn w:val="a0"/>
    <w:link w:val="a7"/>
    <w:semiHidden/>
    <w:rsid w:val="000E1455"/>
    <w:rPr>
      <w:rFonts w:ascii="Courier New" w:eastAsia="Times New Roman" w:hAnsi="Courier New" w:cs="Courier New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6557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259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924</Words>
  <Characters>527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БЦ09</dc:creator>
  <cp:keywords/>
  <dc:description/>
  <cp:lastModifiedBy>БЦ09</cp:lastModifiedBy>
  <cp:revision>3</cp:revision>
  <cp:lastPrinted>2017-09-14T14:30:00Z</cp:lastPrinted>
  <dcterms:created xsi:type="dcterms:W3CDTF">2017-09-20T08:16:00Z</dcterms:created>
  <dcterms:modified xsi:type="dcterms:W3CDTF">2017-09-25T14:22:00Z</dcterms:modified>
</cp:coreProperties>
</file>