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7A0" w:rsidRDefault="00D717A0" w:rsidP="00D717A0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922270" r:id="rId5"/>
        </w:object>
      </w:r>
    </w:p>
    <w:p w:rsidR="00D717A0" w:rsidRDefault="00D717A0" w:rsidP="00D717A0">
      <w:pPr>
        <w:rPr>
          <w:szCs w:val="24"/>
        </w:rPr>
      </w:pPr>
    </w:p>
    <w:p w:rsidR="00D717A0" w:rsidRDefault="00D717A0" w:rsidP="00D717A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717A0" w:rsidRDefault="00D717A0" w:rsidP="00D717A0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717A0" w:rsidRDefault="00D717A0" w:rsidP="00D717A0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717A0" w:rsidRDefault="00D717A0" w:rsidP="00D717A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717A0" w:rsidRDefault="00D717A0" w:rsidP="00D717A0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717A0" w:rsidRDefault="00D717A0" w:rsidP="00D717A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F155E" w:rsidRDefault="006F155E" w:rsidP="006F155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F155E" w:rsidRDefault="006F155E" w:rsidP="006F155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Про затвердження проекту землеустрою щодо</w:t>
      </w:r>
    </w:p>
    <w:p w:rsidR="006F155E" w:rsidRDefault="006F155E" w:rsidP="006F155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відведення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 xml:space="preserve">земельної  ділянки та передачу </w:t>
      </w:r>
    </w:p>
    <w:p w:rsidR="006F155E" w:rsidRDefault="006F155E" w:rsidP="006F155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земельної ділянки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 xml:space="preserve">комунальної власності </w:t>
      </w:r>
    </w:p>
    <w:p w:rsidR="006F155E" w:rsidRDefault="006F155E" w:rsidP="006F155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в оренду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 xml:space="preserve">Товариству з обмеженою </w:t>
      </w:r>
    </w:p>
    <w:p w:rsidR="006F155E" w:rsidRPr="003C095B" w:rsidRDefault="006F155E" w:rsidP="006F155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відповідальністю «</w:t>
      </w:r>
      <w:proofErr w:type="spellStart"/>
      <w:r w:rsidRPr="003C095B">
        <w:rPr>
          <w:rFonts w:ascii="Times New Roman" w:hAnsi="Times New Roman"/>
          <w:sz w:val="24"/>
          <w:szCs w:val="24"/>
        </w:rPr>
        <w:t>Грантранс</w:t>
      </w:r>
      <w:proofErr w:type="spellEnd"/>
      <w:r w:rsidRPr="003C095B">
        <w:rPr>
          <w:rFonts w:ascii="Times New Roman" w:hAnsi="Times New Roman"/>
          <w:sz w:val="24"/>
          <w:szCs w:val="24"/>
        </w:rPr>
        <w:t>»</w:t>
      </w:r>
    </w:p>
    <w:p w:rsidR="006F155E" w:rsidRPr="003C095B" w:rsidRDefault="006F155E" w:rsidP="006F155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F155E" w:rsidRPr="003C095B" w:rsidRDefault="006F155E" w:rsidP="006F15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hAnsi="Times New Roman"/>
          <w:sz w:val="24"/>
          <w:szCs w:val="24"/>
        </w:rPr>
        <w:t xml:space="preserve">    Розглянувши заяву юридичної особи, проект землеустрою щодо відведення земельної ділянки, </w:t>
      </w:r>
      <w:r w:rsidRPr="003C095B">
        <w:rPr>
          <w:rFonts w:ascii="Times New Roman" w:hAnsi="Times New Roman"/>
          <w:bCs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 xml:space="preserve">відповідно до ст. ст. 12, 93, 116, 122, 123, 124, 125, 126,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186, 186-1 </w:t>
      </w:r>
      <w:r w:rsidRPr="003C095B">
        <w:rPr>
          <w:rFonts w:ascii="Times New Roman" w:hAnsi="Times New Roman"/>
          <w:sz w:val="24"/>
          <w:szCs w:val="24"/>
        </w:rPr>
        <w:t xml:space="preserve">Земельного кодексу України,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Закону України «Про оренду землі», ч.5 ст. 16 Закону України «Про Державний земельний кадастр», ст. 50 Закону України «Про землеустрій»,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6F155E" w:rsidRPr="003C095B" w:rsidRDefault="006F155E" w:rsidP="006F155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F155E" w:rsidRPr="003C095B" w:rsidRDefault="006F155E" w:rsidP="006F155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 1. Затвердити проект землеустрою щодо відведення земельної ділянки та передати земельну ділянку комунальної власності в оренду Товариству з обмеженою відповідальністю «</w:t>
      </w:r>
      <w:proofErr w:type="spellStart"/>
      <w:r w:rsidRPr="003C095B">
        <w:rPr>
          <w:rFonts w:ascii="Times New Roman" w:hAnsi="Times New Roman"/>
          <w:sz w:val="24"/>
          <w:szCs w:val="24"/>
        </w:rPr>
        <w:t>Грантранс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» для розміщення та експлуатації основних, підсобних і допоміжних будівель та споруд підприємств переробної, машинобудівної та іншої промисловості за </w:t>
      </w:r>
      <w:proofErr w:type="spellStart"/>
      <w:r w:rsidRPr="003C095B">
        <w:rPr>
          <w:rFonts w:ascii="Times New Roman" w:hAnsi="Times New Roman"/>
          <w:sz w:val="24"/>
          <w:szCs w:val="24"/>
        </w:rPr>
        <w:t>адресою</w:t>
      </w:r>
      <w:proofErr w:type="spellEnd"/>
      <w:r w:rsidRPr="003C095B">
        <w:rPr>
          <w:rFonts w:ascii="Times New Roman" w:hAnsi="Times New Roman"/>
          <w:sz w:val="24"/>
          <w:szCs w:val="24"/>
        </w:rPr>
        <w:t>: вулиця Глиняна, 15, площею 0,6040 га (з них: під спорудами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>0,0586 га, під проїздами, проходами та площадками</w:t>
      </w:r>
      <w:r>
        <w:rPr>
          <w:rFonts w:ascii="Times New Roman" w:hAnsi="Times New Roman"/>
          <w:sz w:val="24"/>
          <w:szCs w:val="24"/>
        </w:rPr>
        <w:t xml:space="preserve"> -</w:t>
      </w:r>
      <w:r w:rsidRPr="003C095B">
        <w:rPr>
          <w:rFonts w:ascii="Times New Roman" w:hAnsi="Times New Roman"/>
          <w:sz w:val="24"/>
          <w:szCs w:val="24"/>
        </w:rPr>
        <w:t xml:space="preserve"> 0,5454 га),  строком на 5 (п'ять) років, за рахунок земель населеного пункту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3C095B">
        <w:rPr>
          <w:rFonts w:ascii="Times New Roman" w:hAnsi="Times New Roman"/>
          <w:sz w:val="24"/>
          <w:szCs w:val="24"/>
        </w:rPr>
        <w:t>м. Біла Церква. Кадастровий номер: 3210300000:06:002:0091.</w:t>
      </w:r>
    </w:p>
    <w:p w:rsidR="006F155E" w:rsidRPr="003C095B" w:rsidRDefault="006F155E" w:rsidP="006F155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2. Особі, зазначеній в цьому рішенні, укласти  і зареєструвати у встановленому порядку договір  оренди землі. </w:t>
      </w:r>
    </w:p>
    <w:p w:rsidR="006F155E" w:rsidRPr="003C095B" w:rsidRDefault="006F155E" w:rsidP="006F155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  <w:lang w:val="ru-RU"/>
        </w:rPr>
        <w:t xml:space="preserve">3. </w:t>
      </w:r>
      <w:r w:rsidRPr="003C095B">
        <w:rPr>
          <w:rFonts w:ascii="Times New Roman" w:hAnsi="Times New Roman"/>
          <w:sz w:val="24"/>
          <w:szCs w:val="24"/>
        </w:rPr>
        <w:t xml:space="preserve">Контроль за виконанням цього рішення покласти на постійну комісію </w:t>
      </w:r>
      <w:r w:rsidRPr="003C095B">
        <w:rPr>
          <w:rFonts w:ascii="Times New Roman" w:hAnsi="Times New Roman"/>
          <w:bCs/>
          <w:sz w:val="24"/>
          <w:szCs w:val="24"/>
        </w:rPr>
        <w:t xml:space="preserve">з </w:t>
      </w:r>
      <w:proofErr w:type="gramStart"/>
      <w:r w:rsidRPr="003C095B">
        <w:rPr>
          <w:rFonts w:ascii="Times New Roman" w:hAnsi="Times New Roman"/>
          <w:bCs/>
          <w:sz w:val="24"/>
          <w:szCs w:val="24"/>
        </w:rPr>
        <w:t>питань  земельних</w:t>
      </w:r>
      <w:proofErr w:type="gramEnd"/>
      <w:r w:rsidRPr="003C095B">
        <w:rPr>
          <w:rFonts w:ascii="Times New Roman" w:hAnsi="Times New Roman"/>
          <w:bCs/>
          <w:sz w:val="24"/>
          <w:szCs w:val="24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F155E" w:rsidRPr="003C095B" w:rsidRDefault="006F155E" w:rsidP="006F155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6F155E" w:rsidRPr="003C095B" w:rsidRDefault="006F155E" w:rsidP="006F155E">
      <w:pPr>
        <w:tabs>
          <w:tab w:val="left" w:pos="6990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Міський голова</w:t>
      </w:r>
      <w:r w:rsidRPr="003C095B">
        <w:rPr>
          <w:rFonts w:ascii="Times New Roman" w:hAnsi="Times New Roman"/>
          <w:sz w:val="24"/>
          <w:szCs w:val="24"/>
        </w:rPr>
        <w:tab/>
        <w:t xml:space="preserve">          Г.А. Дикий</w:t>
      </w:r>
    </w:p>
    <w:p w:rsidR="006573BB" w:rsidRDefault="00D717A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55E"/>
    <w:rsid w:val="001D0BEE"/>
    <w:rsid w:val="00407C55"/>
    <w:rsid w:val="006F155E"/>
    <w:rsid w:val="00913E85"/>
    <w:rsid w:val="00D717A0"/>
    <w:rsid w:val="00E54846"/>
    <w:rsid w:val="00F3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CF374E2-3FF8-485D-9DD7-E8AB12676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55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155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717A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717A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6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2017-09-15T05:17:00Z</cp:lastPrinted>
  <dcterms:created xsi:type="dcterms:W3CDTF">2017-09-19T14:39:00Z</dcterms:created>
  <dcterms:modified xsi:type="dcterms:W3CDTF">2017-09-26T06:11:00Z</dcterms:modified>
</cp:coreProperties>
</file>