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93" w:rsidRDefault="00CE1693" w:rsidP="00CE169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6" o:title=""/>
            <w10:wrap type="square" side="left"/>
          </v:shape>
          <o:OLEObject Type="Embed" ProgID="PBrush" ShapeID="_x0000_s1026" DrawAspect="Content" ObjectID="_1497963701" r:id="rId7"/>
        </w:pict>
      </w:r>
    </w:p>
    <w:p w:rsidR="00CE1693" w:rsidRDefault="00CE1693" w:rsidP="00CE1693">
      <w:pPr>
        <w:pStyle w:val="a5"/>
      </w:pPr>
    </w:p>
    <w:p w:rsidR="00CE1693" w:rsidRDefault="00CE1693" w:rsidP="00CE1693">
      <w:pPr>
        <w:pStyle w:val="a5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Б</w:t>
      </w:r>
      <w:proofErr w:type="gramEnd"/>
      <w:r>
        <w:rPr>
          <w:rFonts w:ascii="Times New Roman" w:hAnsi="Times New Roman"/>
          <w:sz w:val="36"/>
          <w:szCs w:val="36"/>
        </w:rPr>
        <w:t>ІЛОЦЕРКІВСЬКА МІСЬКА РАДА</w:t>
      </w:r>
    </w:p>
    <w:p w:rsidR="00CE1693" w:rsidRDefault="00CE1693" w:rsidP="00CE169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E1693" w:rsidRDefault="00CE1693" w:rsidP="00CE1693">
      <w:pPr>
        <w:pStyle w:val="a5"/>
        <w:jc w:val="center"/>
        <w:rPr>
          <w:rFonts w:ascii="Times New Roman" w:hAnsi="Times New Roman"/>
          <w:b/>
          <w:bCs/>
          <w:sz w:val="36"/>
          <w:lang w:val="uk-UA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36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E1693" w:rsidRPr="00CE1693" w:rsidRDefault="00CE1693" w:rsidP="00CE1693">
      <w:pPr>
        <w:rPr>
          <w:rFonts w:ascii="Times New Roman" w:hAnsi="Times New Roman"/>
          <w:sz w:val="24"/>
          <w:szCs w:val="24"/>
          <w:lang w:val="uk-UA"/>
        </w:rPr>
      </w:pPr>
      <w:r w:rsidRPr="00CE1693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CE1693">
        <w:rPr>
          <w:rFonts w:ascii="Times New Roman" w:hAnsi="Times New Roman"/>
          <w:sz w:val="24"/>
          <w:szCs w:val="24"/>
          <w:lang w:val="uk-UA"/>
        </w:rPr>
        <w:t>09 липня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  2015 року                                                                         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  №  1</w:t>
      </w:r>
      <w:r w:rsidRPr="00CE1693">
        <w:rPr>
          <w:rFonts w:ascii="Times New Roman" w:hAnsi="Times New Roman"/>
          <w:sz w:val="24"/>
          <w:szCs w:val="24"/>
          <w:lang w:val="uk-UA"/>
        </w:rPr>
        <w:t>526</w:t>
      </w:r>
      <w:r w:rsidRPr="00CE1693">
        <w:rPr>
          <w:rFonts w:ascii="Times New Roman" w:hAnsi="Times New Roman"/>
          <w:sz w:val="24"/>
          <w:szCs w:val="24"/>
          <w:lang w:val="uk-UA"/>
        </w:rPr>
        <w:t>-7</w:t>
      </w:r>
      <w:r w:rsidRPr="00CE1693">
        <w:rPr>
          <w:rFonts w:ascii="Times New Roman" w:hAnsi="Times New Roman"/>
          <w:sz w:val="24"/>
          <w:szCs w:val="24"/>
          <w:lang w:val="uk-UA"/>
        </w:rPr>
        <w:t>7</w:t>
      </w:r>
      <w:r w:rsidRPr="00CE1693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CE1693">
        <w:rPr>
          <w:rFonts w:ascii="Times New Roman" w:hAnsi="Times New Roman"/>
          <w:sz w:val="24"/>
          <w:szCs w:val="24"/>
          <w:lang w:val="en-US"/>
        </w:rPr>
        <w:t>VI</w:t>
      </w:r>
    </w:p>
    <w:p w:rsidR="00CE1693" w:rsidRPr="00CE1693" w:rsidRDefault="00CE1693" w:rsidP="00CE1693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E1693">
        <w:rPr>
          <w:rFonts w:ascii="Times New Roman" w:hAnsi="Times New Roman"/>
          <w:sz w:val="24"/>
          <w:szCs w:val="24"/>
          <w:lang w:val="uk-UA"/>
        </w:rPr>
        <w:t>м. Біла Церква</w:t>
      </w:r>
    </w:p>
    <w:p w:rsidR="00A16230" w:rsidRDefault="00A16230" w:rsidP="00A162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часткову</w:t>
      </w:r>
      <w:r w:rsidR="00DC7D34" w:rsidRPr="00CE16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компенсацію відшкодування оплати</w:t>
      </w:r>
    </w:p>
    <w:p w:rsidR="00A16230" w:rsidRDefault="00A16230" w:rsidP="00A162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житлово-комунальних послуг учасникам АТО,</w:t>
      </w:r>
      <w:bookmarkStart w:id="0" w:name="_GoBack"/>
      <w:bookmarkEnd w:id="0"/>
    </w:p>
    <w:p w:rsidR="00A16230" w:rsidRDefault="00A16230" w:rsidP="00A16230">
      <w:pPr>
        <w:tabs>
          <w:tab w:val="left" w:pos="567"/>
        </w:tabs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мобілізованим громадянам та членам їх сімей,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16230" w:rsidRDefault="00A16230" w:rsidP="00A16230">
      <w:pPr>
        <w:tabs>
          <w:tab w:val="left" w:pos="567"/>
        </w:tabs>
        <w:spacing w:after="0"/>
        <w:jc w:val="both"/>
        <w:rPr>
          <w:rStyle w:val="2123"/>
          <w:sz w:val="24"/>
          <w:szCs w:val="24"/>
        </w:rPr>
      </w:pPr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а </w:t>
      </w:r>
      <w:proofErr w:type="spellStart"/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>також</w:t>
      </w:r>
      <w:proofErr w:type="spellEnd"/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член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сімей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загиблих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померлих учасників</w:t>
      </w:r>
      <w:r>
        <w:rPr>
          <w:rFonts w:ascii="Times New Roman" w:hAnsi="Times New Roman"/>
          <w:color w:val="000000"/>
          <w:sz w:val="24"/>
          <w:szCs w:val="24"/>
        </w:rPr>
        <w:t xml:space="preserve"> АТО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</w:p>
    <w:p w:rsidR="00A16230" w:rsidRDefault="00A16230" w:rsidP="00A16230">
      <w:pPr>
        <w:spacing w:after="0"/>
      </w:pPr>
      <w:r>
        <w:rPr>
          <w:rFonts w:ascii="Times New Roman" w:hAnsi="Times New Roman"/>
          <w:sz w:val="24"/>
          <w:szCs w:val="24"/>
          <w:lang w:val="uk-UA"/>
        </w:rPr>
        <w:t>місце проживання яких зареєстроване</w:t>
      </w:r>
    </w:p>
    <w:p w:rsidR="00A16230" w:rsidRDefault="00A16230" w:rsidP="00A162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місті Біла  Церква</w:t>
      </w:r>
    </w:p>
    <w:p w:rsidR="00A16230" w:rsidRDefault="00A16230" w:rsidP="00A162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16230" w:rsidRDefault="00A16230" w:rsidP="00A16230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Розглянувши подання депутата міської ради  Дикого Г.А., відповідно до ст. 26 Закону України «Про місцеве самоврядування в Україні», з метою  посилення соціального захисту та надання матеріальної підтримки  особам, які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беруть безпосередню участь в антитерористичній операції, забезпеченні  її  проведення, </w:t>
      </w:r>
      <w:r>
        <w:rPr>
          <w:rFonts w:ascii="Times New Roman" w:hAnsi="Times New Roman"/>
          <w:sz w:val="24"/>
          <w:szCs w:val="24"/>
        </w:rPr>
        <w:t xml:space="preserve"> мобілізованих громадян згідно чинного законодавства України,  членів їх сімей, 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а також  </w:t>
      </w:r>
      <w:r>
        <w:rPr>
          <w:rFonts w:ascii="Times New Roman" w:hAnsi="Times New Roman"/>
          <w:color w:val="000000"/>
          <w:sz w:val="24"/>
          <w:szCs w:val="24"/>
        </w:rPr>
        <w:t>членів сімей  загиблих, померлих  учасників антитерористичної операції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місце проживання яких зареєстровано  в м. Біла Церква, міська рада вирішила:</w:t>
      </w:r>
    </w:p>
    <w:p w:rsidR="00A16230" w:rsidRDefault="00A16230" w:rsidP="00A16230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16230" w:rsidRPr="00A16230" w:rsidRDefault="00A16230" w:rsidP="00A1623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A16230">
        <w:rPr>
          <w:rFonts w:ascii="Times New Roman" w:hAnsi="Times New Roman"/>
          <w:sz w:val="24"/>
          <w:szCs w:val="24"/>
          <w:lang w:val="uk-UA"/>
        </w:rPr>
        <w:t xml:space="preserve">Звільнити на 2015 рік від оплати за житлово-комунальні послуги членів сімей </w:t>
      </w:r>
      <w:r w:rsidRPr="00A16230">
        <w:rPr>
          <w:rFonts w:ascii="Times New Roman" w:hAnsi="Times New Roman"/>
          <w:color w:val="000000"/>
          <w:sz w:val="24"/>
          <w:szCs w:val="24"/>
          <w:lang w:val="uk-UA"/>
        </w:rPr>
        <w:t>загиблих, померлих учасників антитерористичної операції, з урахуванням пільг та субсидій передбачених чинним законодавством України.</w:t>
      </w:r>
    </w:p>
    <w:p w:rsidR="00A16230" w:rsidRDefault="00A16230" w:rsidP="00A1623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2. Відшкодовувати у 2015 році - 50% обов’язкової плати за житлово-комунальні послуги учасникам антитерористичної операції, мобілізованим громадянам та членам їх сімей, з урахуванням пільг та субсидій передбачених чинним законодавством України.</w:t>
      </w:r>
    </w:p>
    <w:p w:rsidR="00A16230" w:rsidRDefault="00A16230" w:rsidP="00A1623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Доручити постійній комісії  у справах соціального захисту населення  та  постійній комісії з питань житлово-комунального господарства розробити та затвердити Порядок надання часткової компенсації відшкодування оплати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житлово-комунальних послуг учасникам АТО, мобілізованим громадянам та членам їх сімей,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а </w:t>
      </w:r>
      <w:proofErr w:type="spellStart"/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>також</w:t>
      </w:r>
      <w:proofErr w:type="spellEnd"/>
      <w:r>
        <w:rPr>
          <w:rStyle w:val="2123"/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член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сімей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загиблих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 померлих учасників</w:t>
      </w:r>
      <w:r>
        <w:rPr>
          <w:rFonts w:ascii="Times New Roman" w:hAnsi="Times New Roman"/>
          <w:color w:val="000000"/>
          <w:sz w:val="24"/>
          <w:szCs w:val="24"/>
        </w:rPr>
        <w:t xml:space="preserve"> АТО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 місце проживання яких зареєстроване у місті Біла  Церква.</w:t>
      </w:r>
    </w:p>
    <w:p w:rsidR="00A16230" w:rsidRPr="00A16230" w:rsidRDefault="00A16230" w:rsidP="00A1623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Міському фінансовому управлінню Білоцерківської міської ради (Терещук С.Г.)  передбачити кошти на закупівлю програмного забезпечення. </w:t>
      </w:r>
    </w:p>
    <w:p w:rsidR="00A16230" w:rsidRPr="00A16230" w:rsidRDefault="00A16230" w:rsidP="00A1623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Pr="00A16230">
        <w:rPr>
          <w:rFonts w:ascii="Times New Roman" w:hAnsi="Times New Roman"/>
          <w:sz w:val="24"/>
          <w:szCs w:val="24"/>
          <w:lang w:val="uk-UA"/>
        </w:rPr>
        <w:t>Міському фінансовому управлінню Білоцерківської міської ради (Терещук С.Г.) при уточненні міського бюджету на 2015 рік - передбачити кошти на часткову  компенсацію відшкодування оплати</w:t>
      </w:r>
      <w:r w:rsidRPr="00A1623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A16230">
        <w:rPr>
          <w:rFonts w:ascii="Times New Roman" w:hAnsi="Times New Roman"/>
          <w:sz w:val="24"/>
          <w:szCs w:val="24"/>
          <w:lang w:val="uk-UA"/>
        </w:rPr>
        <w:t>житлово-комунальних послуг учасникам АТО, мобілізованим громадянам та членам їх сімей,</w:t>
      </w:r>
      <w:r w:rsidRPr="00A1623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16230"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 xml:space="preserve">а також </w:t>
      </w:r>
      <w:r w:rsidRPr="00A16230">
        <w:rPr>
          <w:rFonts w:ascii="Times New Roman" w:hAnsi="Times New Roman"/>
          <w:color w:val="000000"/>
          <w:sz w:val="24"/>
          <w:szCs w:val="24"/>
          <w:lang w:val="uk-UA"/>
        </w:rPr>
        <w:t>членам сімей загиблих, померлих учасників АТО</w:t>
      </w:r>
      <w:r w:rsidRPr="00A16230"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  <w:r w:rsidRPr="00A16230">
        <w:rPr>
          <w:rFonts w:ascii="Times New Roman" w:hAnsi="Times New Roman"/>
          <w:sz w:val="24"/>
          <w:szCs w:val="24"/>
          <w:lang w:val="uk-UA"/>
        </w:rPr>
        <w:t xml:space="preserve"> місце проживання яких зареєстроване у місті Біла  Церква.</w:t>
      </w:r>
      <w:r w:rsidRPr="00A16230">
        <w:rPr>
          <w:sz w:val="24"/>
          <w:szCs w:val="24"/>
          <w:lang w:val="uk-UA"/>
        </w:rPr>
        <w:t xml:space="preserve"> </w:t>
      </w:r>
    </w:p>
    <w:p w:rsidR="00BD2A06" w:rsidRPr="00CE1693" w:rsidRDefault="00A16230" w:rsidP="00A162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6. Часткова  компенсація відшкодування оплати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житлово-комунальних послуг учасникам АТО, мобілізованим громадянам та членам їх сімей,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 xml:space="preserve">а також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членам сімей загиблих, померлих учасників АТО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місце проживання яких зареєстроване у місті Біла  Церква </w:t>
      </w:r>
    </w:p>
    <w:p w:rsidR="00CE1693" w:rsidRDefault="00CE1693" w:rsidP="00BD2A06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D2A06" w:rsidRPr="00CE1693" w:rsidRDefault="00BD2A06" w:rsidP="00BD2A0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E1693">
        <w:rPr>
          <w:rFonts w:ascii="Times New Roman" w:hAnsi="Times New Roman"/>
          <w:sz w:val="24"/>
          <w:szCs w:val="24"/>
        </w:rPr>
        <w:lastRenderedPageBreak/>
        <w:t>2</w:t>
      </w:r>
    </w:p>
    <w:p w:rsidR="00BD2A06" w:rsidRPr="00CE1693" w:rsidRDefault="00BD2A06" w:rsidP="00BD2A0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16230" w:rsidRDefault="00A16230" w:rsidP="00A1623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здійснюється відповідно до Порядку надання часткової компенсації відшкодування оплати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житлово-комунальних послуг учасникам АТО, мобілізованим громадянам та членам їх сімей,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 xml:space="preserve">а також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членам сімей загиблих, померлих учасників АТО</w:t>
      </w:r>
      <w:r>
        <w:rPr>
          <w:rStyle w:val="2123"/>
          <w:rFonts w:ascii="Times New Roman" w:hAnsi="Times New Roman"/>
          <w:b w:val="0"/>
          <w:bCs w:val="0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місце проживання яких зареєстроване у місті Біла  Церква.</w:t>
      </w:r>
    </w:p>
    <w:p w:rsidR="00A16230" w:rsidRDefault="00A16230" w:rsidP="00A1623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 Контроль за виконанням рішення покласти на постійну комісію  у справах бюджету, фінансів і цін,  постійну комісію у справах соціального захисту населення  та  постійну комісію з питань житлово-комунального господарства</w:t>
      </w:r>
    </w:p>
    <w:p w:rsidR="00A16230" w:rsidRDefault="00A16230" w:rsidP="00A1623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16230" w:rsidRDefault="00A16230" w:rsidP="00A1623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16230" w:rsidRDefault="00A16230" w:rsidP="00A1623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                                                                                                            В.П.Савчук</w:t>
      </w:r>
    </w:p>
    <w:p w:rsidR="00085552" w:rsidRPr="00A16230" w:rsidRDefault="00085552"/>
    <w:sectPr w:rsidR="00085552" w:rsidRPr="00A16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4DC"/>
    <w:multiLevelType w:val="hybridMultilevel"/>
    <w:tmpl w:val="4E7EAAF2"/>
    <w:lvl w:ilvl="0" w:tplc="A20C2646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E3E96"/>
    <w:multiLevelType w:val="hybridMultilevel"/>
    <w:tmpl w:val="7190436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30"/>
    <w:rsid w:val="00020DC2"/>
    <w:rsid w:val="00030442"/>
    <w:rsid w:val="00044BFB"/>
    <w:rsid w:val="00060628"/>
    <w:rsid w:val="0006374E"/>
    <w:rsid w:val="00085552"/>
    <w:rsid w:val="0009426B"/>
    <w:rsid w:val="000B424B"/>
    <w:rsid w:val="000E4AE6"/>
    <w:rsid w:val="001017EC"/>
    <w:rsid w:val="001475C7"/>
    <w:rsid w:val="00185FBD"/>
    <w:rsid w:val="001B4F39"/>
    <w:rsid w:val="001E20FD"/>
    <w:rsid w:val="001E40AB"/>
    <w:rsid w:val="002250C5"/>
    <w:rsid w:val="00240BCA"/>
    <w:rsid w:val="00341E90"/>
    <w:rsid w:val="0034326E"/>
    <w:rsid w:val="003970F0"/>
    <w:rsid w:val="003F14D9"/>
    <w:rsid w:val="00401CB5"/>
    <w:rsid w:val="00465969"/>
    <w:rsid w:val="0046763B"/>
    <w:rsid w:val="00483028"/>
    <w:rsid w:val="004C0017"/>
    <w:rsid w:val="004C664F"/>
    <w:rsid w:val="00525B6D"/>
    <w:rsid w:val="005316B2"/>
    <w:rsid w:val="00556914"/>
    <w:rsid w:val="005644E0"/>
    <w:rsid w:val="00577DA4"/>
    <w:rsid w:val="005869CB"/>
    <w:rsid w:val="005A2CCB"/>
    <w:rsid w:val="005B54CD"/>
    <w:rsid w:val="0062403B"/>
    <w:rsid w:val="006304C2"/>
    <w:rsid w:val="00681DAB"/>
    <w:rsid w:val="006A43DE"/>
    <w:rsid w:val="006F055C"/>
    <w:rsid w:val="006F5F06"/>
    <w:rsid w:val="00705677"/>
    <w:rsid w:val="00740F79"/>
    <w:rsid w:val="00741C54"/>
    <w:rsid w:val="00766335"/>
    <w:rsid w:val="007B31AE"/>
    <w:rsid w:val="007E41BA"/>
    <w:rsid w:val="007F4129"/>
    <w:rsid w:val="007F6F8B"/>
    <w:rsid w:val="00817EAA"/>
    <w:rsid w:val="008241C4"/>
    <w:rsid w:val="00855EC6"/>
    <w:rsid w:val="00861CEC"/>
    <w:rsid w:val="008A45F4"/>
    <w:rsid w:val="008C6BC7"/>
    <w:rsid w:val="008C6E2D"/>
    <w:rsid w:val="00910025"/>
    <w:rsid w:val="00955103"/>
    <w:rsid w:val="00970A3A"/>
    <w:rsid w:val="0098370E"/>
    <w:rsid w:val="009E4124"/>
    <w:rsid w:val="009F47AA"/>
    <w:rsid w:val="00A16230"/>
    <w:rsid w:val="00A63A11"/>
    <w:rsid w:val="00AA0841"/>
    <w:rsid w:val="00B0040C"/>
    <w:rsid w:val="00B425A7"/>
    <w:rsid w:val="00BB47D3"/>
    <w:rsid w:val="00BD2A06"/>
    <w:rsid w:val="00CE1693"/>
    <w:rsid w:val="00D04014"/>
    <w:rsid w:val="00D60767"/>
    <w:rsid w:val="00DB5D9D"/>
    <w:rsid w:val="00DC7D34"/>
    <w:rsid w:val="00DD1AB1"/>
    <w:rsid w:val="00DD42EA"/>
    <w:rsid w:val="00E460DD"/>
    <w:rsid w:val="00F03791"/>
    <w:rsid w:val="00F71328"/>
    <w:rsid w:val="00FD00B5"/>
    <w:rsid w:val="00FD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A1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A1623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123">
    <w:name w:val="Основной текст (2) + 123"/>
    <w:aliases w:val="5 pt6,Не полужирный3"/>
    <w:rsid w:val="00A16230"/>
    <w:rPr>
      <w:b/>
      <w:bCs/>
      <w:sz w:val="25"/>
      <w:szCs w:val="25"/>
      <w:shd w:val="clear" w:color="auto" w:fill="FFFFFF"/>
      <w:lang w:bidi="ar-SA"/>
    </w:rPr>
  </w:style>
  <w:style w:type="paragraph" w:styleId="a3">
    <w:name w:val="List Paragraph"/>
    <w:basedOn w:val="a"/>
    <w:uiPriority w:val="34"/>
    <w:qFormat/>
    <w:rsid w:val="00A16230"/>
    <w:pPr>
      <w:ind w:left="720"/>
      <w:contextualSpacing/>
    </w:pPr>
  </w:style>
  <w:style w:type="character" w:customStyle="1" w:styleId="a4">
    <w:name w:val="Текст Знак"/>
    <w:basedOn w:val="a0"/>
    <w:link w:val="a5"/>
    <w:locked/>
    <w:rsid w:val="00CE1693"/>
    <w:rPr>
      <w:rFonts w:ascii="Courier New" w:hAnsi="Courier New"/>
    </w:rPr>
  </w:style>
  <w:style w:type="paragraph" w:styleId="a5">
    <w:name w:val="Plain Text"/>
    <w:basedOn w:val="a"/>
    <w:link w:val="a4"/>
    <w:rsid w:val="00CE1693"/>
    <w:pPr>
      <w:spacing w:after="0" w:line="240" w:lineRule="auto"/>
    </w:pPr>
    <w:rPr>
      <w:rFonts w:ascii="Courier New" w:eastAsiaTheme="minorHAnsi" w:hAnsi="Courier New" w:cstheme="minorBidi"/>
    </w:rPr>
  </w:style>
  <w:style w:type="character" w:customStyle="1" w:styleId="1">
    <w:name w:val="Текст Знак1"/>
    <w:basedOn w:val="a0"/>
    <w:uiPriority w:val="99"/>
    <w:semiHidden/>
    <w:rsid w:val="00CE1693"/>
    <w:rPr>
      <w:rFonts w:ascii="Consolas" w:eastAsia="Calibri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A1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A1623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123">
    <w:name w:val="Основной текст (2) + 123"/>
    <w:aliases w:val="5 pt6,Не полужирный3"/>
    <w:rsid w:val="00A16230"/>
    <w:rPr>
      <w:b/>
      <w:bCs/>
      <w:sz w:val="25"/>
      <w:szCs w:val="25"/>
      <w:shd w:val="clear" w:color="auto" w:fill="FFFFFF"/>
      <w:lang w:bidi="ar-SA"/>
    </w:rPr>
  </w:style>
  <w:style w:type="paragraph" w:styleId="a3">
    <w:name w:val="List Paragraph"/>
    <w:basedOn w:val="a"/>
    <w:uiPriority w:val="34"/>
    <w:qFormat/>
    <w:rsid w:val="00A16230"/>
    <w:pPr>
      <w:ind w:left="720"/>
      <w:contextualSpacing/>
    </w:pPr>
  </w:style>
  <w:style w:type="character" w:customStyle="1" w:styleId="a4">
    <w:name w:val="Текст Знак"/>
    <w:basedOn w:val="a0"/>
    <w:link w:val="a5"/>
    <w:locked/>
    <w:rsid w:val="00CE1693"/>
    <w:rPr>
      <w:rFonts w:ascii="Courier New" w:hAnsi="Courier New"/>
    </w:rPr>
  </w:style>
  <w:style w:type="paragraph" w:styleId="a5">
    <w:name w:val="Plain Text"/>
    <w:basedOn w:val="a"/>
    <w:link w:val="a4"/>
    <w:rsid w:val="00CE1693"/>
    <w:pPr>
      <w:spacing w:after="0" w:line="240" w:lineRule="auto"/>
    </w:pPr>
    <w:rPr>
      <w:rFonts w:ascii="Courier New" w:eastAsiaTheme="minorHAnsi" w:hAnsi="Courier New" w:cstheme="minorBidi"/>
    </w:rPr>
  </w:style>
  <w:style w:type="character" w:customStyle="1" w:styleId="1">
    <w:name w:val="Текст Знак1"/>
    <w:basedOn w:val="a0"/>
    <w:uiPriority w:val="99"/>
    <w:semiHidden/>
    <w:rsid w:val="00CE1693"/>
    <w:rPr>
      <w:rFonts w:ascii="Consolas" w:eastAsia="Calibr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492</Words>
  <Characters>2808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2015-07-09T12:25:00Z</dcterms:created>
  <dcterms:modified xsi:type="dcterms:W3CDTF">2015-07-09T13:15:00Z</dcterms:modified>
</cp:coreProperties>
</file>